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49" w:rsidRPr="00F40B61" w:rsidRDefault="00F83849" w:rsidP="00F83849">
      <w:pPr>
        <w:keepNext/>
        <w:keepLines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sz w:val="26"/>
          <w:szCs w:val="26"/>
        </w:rPr>
      </w:pPr>
      <w:bookmarkStart w:id="0" w:name="_Toc512529771"/>
      <w:bookmarkStart w:id="1" w:name="_Toc25677134"/>
      <w:r w:rsidRPr="00F40B61">
        <w:rPr>
          <w:b/>
          <w:bCs/>
          <w:sz w:val="26"/>
          <w:szCs w:val="26"/>
        </w:rPr>
        <w:t>Образец заявления на участие в ОГЭ/ГВЭ</w:t>
      </w:r>
      <w:bookmarkEnd w:id="0"/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83849" w:rsidRPr="00AB75D0" w:rsidTr="00271ED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F83849" w:rsidRPr="00AB75D0" w:rsidTr="00271ED8">
              <w:tc>
                <w:tcPr>
                  <w:tcW w:w="1412" w:type="dxa"/>
                </w:tcPr>
                <w:p w:rsidR="00F83849" w:rsidRPr="00AB75D0" w:rsidRDefault="00F83849" w:rsidP="00271ED8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F83849" w:rsidRPr="00AB75D0" w:rsidRDefault="00F83849" w:rsidP="00271ED8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  <w:p w:rsidR="00F83849" w:rsidRPr="00AB75D0" w:rsidRDefault="00F83849" w:rsidP="00271ED8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____________________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F83849" w:rsidRPr="00AB75D0" w:rsidRDefault="00F83849" w:rsidP="00D122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Заявление на участие в ОГЭ/ГВЭ</w:t>
            </w:r>
          </w:p>
        </w:tc>
      </w:tr>
      <w:tr w:rsidR="00F83849" w:rsidRPr="00AB75D0" w:rsidTr="00271ED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3849" w:rsidRPr="00AB75D0" w:rsidTr="00271ED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3849" w:rsidRPr="00AB75D0" w:rsidTr="00271ED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83849" w:rsidRPr="00AB75D0" w:rsidTr="00271ED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отчество(при наличии)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3849" w:rsidRPr="00AB75D0" w:rsidTr="00271ED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tbl>
      <w:tblPr>
        <w:tblStyle w:val="a6"/>
        <w:tblpPr w:leftFromText="180" w:rightFromText="180" w:vertAnchor="text" w:horzAnchor="margin" w:tblpY="262"/>
        <w:tblW w:w="0" w:type="auto"/>
        <w:tblLook w:val="01E0"/>
      </w:tblPr>
      <w:tblGrid>
        <w:gridCol w:w="1531"/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  <w:gridCol w:w="2476"/>
      </w:tblGrid>
      <w:tr w:rsidR="001772B4" w:rsidRPr="00EA6144" w:rsidTr="00271ED8">
        <w:trPr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2B4" w:rsidRPr="00EA6144" w:rsidRDefault="001772B4" w:rsidP="00271ED8">
            <w:pPr>
              <w:contextualSpacing/>
              <w:rPr>
                <w:szCs w:val="26"/>
              </w:rPr>
            </w:pPr>
            <w:r w:rsidRPr="00EA6144">
              <w:rPr>
                <w:b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contextualSpacing/>
              <w:jc w:val="both"/>
              <w:rPr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772B4" w:rsidRPr="00EA6144" w:rsidRDefault="001772B4" w:rsidP="00271ED8">
            <w:pPr>
              <w:ind w:firstLine="426"/>
              <w:contextualSpacing/>
              <w:jc w:val="both"/>
              <w:rPr>
                <w:szCs w:val="26"/>
              </w:rPr>
            </w:pPr>
          </w:p>
        </w:tc>
      </w:tr>
      <w:tr w:rsidR="001772B4" w:rsidRPr="00EA6144" w:rsidTr="00271ED8">
        <w:trPr>
          <w:trHeight w:hRule="exact" w:val="205"/>
        </w:trPr>
        <w:tc>
          <w:tcPr>
            <w:tcW w:w="83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72B4" w:rsidRPr="00EA6144" w:rsidRDefault="001772B4" w:rsidP="00271ED8">
            <w:pPr>
              <w:ind w:left="2869"/>
              <w:contextualSpacing/>
              <w:rPr>
                <w:i/>
                <w:szCs w:val="26"/>
              </w:rPr>
            </w:pPr>
            <w:r w:rsidRPr="00EA6144">
              <w:rPr>
                <w:i/>
                <w:sz w:val="16"/>
                <w:szCs w:val="26"/>
              </w:rPr>
              <w:t>(при наличии</w:t>
            </w:r>
            <w:r>
              <w:rPr>
                <w:i/>
                <w:sz w:val="16"/>
                <w:szCs w:val="26"/>
              </w:rPr>
              <w:t>)</w:t>
            </w:r>
          </w:p>
        </w:tc>
      </w:tr>
    </w:tbl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128"/>
        <w:gridCol w:w="1985"/>
        <w:gridCol w:w="1898"/>
      </w:tblGrid>
      <w:tr w:rsidR="00F83849" w:rsidRPr="00AB75D0" w:rsidTr="00271ED8">
        <w:trPr>
          <w:trHeight w:val="858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2"/>
            </w:r>
          </w:p>
        </w:tc>
      </w:tr>
      <w:tr w:rsidR="00F83849" w:rsidRPr="00AB75D0" w:rsidTr="00271ED8">
        <w:trPr>
          <w:trHeight w:hRule="exact" w:val="880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3"/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70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302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876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4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1001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>Немецкий язык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986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1001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83849" w:rsidRPr="00AB75D0" w:rsidTr="00271ED8">
        <w:trPr>
          <w:trHeight w:hRule="exact" w:val="284"/>
        </w:trPr>
        <w:tc>
          <w:tcPr>
            <w:tcW w:w="1935" w:type="pct"/>
            <w:vAlign w:val="center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F83849" w:rsidRPr="00AB75D0" w:rsidRDefault="00F83849" w:rsidP="00271ED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F83849" w:rsidRPr="00AB75D0" w:rsidRDefault="00F83849" w:rsidP="00F838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F83849" w:rsidRPr="00AB75D0" w:rsidRDefault="00CE71E9" w:rsidP="00F838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7" style="position:absolute;left:0;text-align:left;margin-left:.1pt;margin-top:5.8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F83849" w:rsidRPr="00AB75D0">
        <w:rPr>
          <w:sz w:val="26"/>
          <w:szCs w:val="26"/>
        </w:rPr>
        <w:t xml:space="preserve">  копией рекомендаций психолого-медико-педагогической комиссии</w:t>
      </w:r>
    </w:p>
    <w:p w:rsidR="00F83849" w:rsidRPr="00AB75D0" w:rsidRDefault="00CE71E9" w:rsidP="00F8384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8" style="position:absolute;left:0;text-align:left;margin-left:.1pt;margin-top:6.2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F83849" w:rsidRPr="00AB75D0">
        <w:rPr>
          <w:sz w:val="26"/>
          <w:szCs w:val="26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F83849" w:rsidRPr="00AB75D0" w:rsidRDefault="00CE71E9" w:rsidP="00F83849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9" style="position:absolute;left:0;text-align:left;margin-left:.6pt;margin-top:3.0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F83849">
        <w:rPr>
          <w:sz w:val="26"/>
          <w:szCs w:val="26"/>
        </w:rPr>
        <w:t>Отдельная</w:t>
      </w:r>
      <w:r w:rsidR="00F83849" w:rsidRPr="00AB75D0">
        <w:rPr>
          <w:sz w:val="26"/>
          <w:szCs w:val="26"/>
        </w:rPr>
        <w:t xml:space="preserve"> аудитория </w:t>
      </w:r>
    </w:p>
    <w:p w:rsidR="001772B4" w:rsidRDefault="00CE71E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9" o:spid="_x0000_s1030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F83849" w:rsidRPr="00AB75D0">
        <w:rPr>
          <w:sz w:val="26"/>
          <w:szCs w:val="26"/>
        </w:rPr>
        <w:t xml:space="preserve">Увеличение продолжительности выполнения экзаменационной работы 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ОГЭ/ГВЭ на 1,5 часа</w:t>
      </w:r>
    </w:p>
    <w:p w:rsidR="00F83849" w:rsidRPr="00AB75D0" w:rsidRDefault="00CE71E9" w:rsidP="00F83849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1" style="position:absolute;left:0;text-align:left;margin-left:.15pt;margin-top:.4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2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3" style="position:absolute;left:0;text-align:left;z-index:25166745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F83849" w:rsidRDefault="00CE71E9" w:rsidP="001772B4">
      <w:pPr>
        <w:pBdr>
          <w:bottom w:val="single" w:sz="12" w:space="0" w:color="auto"/>
        </w:pBdr>
        <w:tabs>
          <w:tab w:val="right" w:pos="9354"/>
        </w:tabs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4" style="position:absolute;left:0;text-align:left;z-index:25166848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1772B4">
        <w:rPr>
          <w:sz w:val="26"/>
          <w:szCs w:val="26"/>
        </w:rPr>
        <w:tab/>
      </w:r>
    </w:p>
    <w:p w:rsidR="00F83849" w:rsidRPr="00AB75D0" w:rsidRDefault="00CE71E9" w:rsidP="00F8384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6" style="position:absolute;left:0;text-align:left;z-index:25166028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F83849" w:rsidRPr="00AB75D0" w:rsidRDefault="00F83849" w:rsidP="00F8384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>и Памяткой о правилах проведения ОГЭ</w:t>
      </w:r>
      <w:r w:rsidR="00A164D8" w:rsidRPr="00A164D8">
        <w:rPr>
          <w:sz w:val="26"/>
          <w:szCs w:val="26"/>
        </w:rPr>
        <w:t>/</w:t>
      </w:r>
      <w:r w:rsidR="00A164D8">
        <w:rPr>
          <w:sz w:val="26"/>
          <w:szCs w:val="26"/>
        </w:rPr>
        <w:t>ГВЭ</w:t>
      </w:r>
      <w:r>
        <w:rPr>
          <w:sz w:val="26"/>
          <w:szCs w:val="26"/>
        </w:rPr>
        <w:t xml:space="preserve"> в 20</w:t>
      </w:r>
      <w:r w:rsidR="00A164D8">
        <w:rPr>
          <w:sz w:val="26"/>
          <w:szCs w:val="26"/>
        </w:rPr>
        <w:t>__</w:t>
      </w:r>
      <w:bookmarkStart w:id="2" w:name="_GoBack"/>
      <w:bookmarkEnd w:id="2"/>
      <w:r>
        <w:rPr>
          <w:sz w:val="26"/>
          <w:szCs w:val="26"/>
        </w:rPr>
        <w:t xml:space="preserve"> году </w:t>
      </w:r>
      <w:r w:rsidRPr="00AB75D0">
        <w:rPr>
          <w:sz w:val="26"/>
          <w:szCs w:val="26"/>
        </w:rPr>
        <w:t xml:space="preserve">ознакомлен (ознакомлена).        </w:t>
      </w: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F83849" w:rsidRPr="00AB75D0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42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72B4" w:rsidRPr="00AB75D0" w:rsidTr="001772B4">
        <w:trPr>
          <w:trHeight w:hRule="exact" w:val="340"/>
        </w:trPr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AB75D0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3849" w:rsidRPr="00AB75D0" w:rsidRDefault="00F83849" w:rsidP="001772B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F83849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1772B4" w:rsidRDefault="001772B4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1772B4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tbl>
      <w:tblPr>
        <w:tblpPr w:leftFromText="180" w:rightFromText="180" w:vertAnchor="text" w:horzAnchor="page" w:tblpX="516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72B4" w:rsidRPr="001772B4" w:rsidTr="001772B4">
        <w:trPr>
          <w:trHeight w:hRule="exact" w:val="340"/>
        </w:trPr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1772B4" w:rsidRPr="001772B4" w:rsidRDefault="001772B4" w:rsidP="001772B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</w:tr>
    </w:tbl>
    <w:p w:rsidR="00F83849" w:rsidRDefault="00F83849" w:rsidP="00F8384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9F7A75" w:rsidRDefault="009F7A75"/>
    <w:sectPr w:rsidR="009F7A75" w:rsidSect="001772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42" w:rsidRDefault="005E6A42" w:rsidP="00F83849">
      <w:r>
        <w:separator/>
      </w:r>
    </w:p>
  </w:endnote>
  <w:endnote w:type="continuationSeparator" w:id="1">
    <w:p w:rsidR="005E6A42" w:rsidRDefault="005E6A42" w:rsidP="00F83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42" w:rsidRDefault="005E6A42" w:rsidP="00F83849">
      <w:r>
        <w:separator/>
      </w:r>
    </w:p>
  </w:footnote>
  <w:footnote w:type="continuationSeparator" w:id="1">
    <w:p w:rsidR="005E6A42" w:rsidRDefault="005E6A42" w:rsidP="00F83849">
      <w:r>
        <w:continuationSeparator/>
      </w:r>
    </w:p>
  </w:footnote>
  <w:footnote w:id="2">
    <w:p w:rsidR="00F83849" w:rsidRDefault="00F83849" w:rsidP="00F83849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F83849" w:rsidRDefault="00F83849" w:rsidP="00F83849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F83849" w:rsidRDefault="00F83849" w:rsidP="00F83849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849"/>
    <w:rsid w:val="000E3A71"/>
    <w:rsid w:val="001772B4"/>
    <w:rsid w:val="004D533C"/>
    <w:rsid w:val="005E6A42"/>
    <w:rsid w:val="006336F6"/>
    <w:rsid w:val="0085173C"/>
    <w:rsid w:val="009F7A75"/>
    <w:rsid w:val="00A164D8"/>
    <w:rsid w:val="00AD5FCF"/>
    <w:rsid w:val="00CE71E9"/>
    <w:rsid w:val="00D122D2"/>
    <w:rsid w:val="00F8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384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384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8384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rsid w:val="00F838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4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2</cp:revision>
  <dcterms:created xsi:type="dcterms:W3CDTF">2022-01-29T05:38:00Z</dcterms:created>
  <dcterms:modified xsi:type="dcterms:W3CDTF">2022-01-29T05:38:00Z</dcterms:modified>
</cp:coreProperties>
</file>