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26" w:rsidRPr="00187526" w:rsidRDefault="00187526" w:rsidP="00187526">
      <w:pPr>
        <w:spacing w:after="300" w:line="293" w:lineRule="atLeast"/>
        <w:jc w:val="center"/>
        <w:rPr>
          <w:rFonts w:ascii="Times New Roman" w:eastAsia="Times New Roman" w:hAnsi="Times New Roman" w:cs="Times New Roman"/>
          <w:b/>
          <w:bCs/>
          <w:color w:val="333333"/>
          <w:lang w:eastAsia="ru-RU"/>
        </w:rPr>
      </w:pPr>
      <w:r w:rsidRPr="00187526">
        <w:rPr>
          <w:rFonts w:ascii="Times New Roman" w:eastAsia="Times New Roman" w:hAnsi="Times New Roman" w:cs="Times New Roman"/>
          <w:b/>
          <w:bCs/>
          <w:color w:val="333333"/>
          <w:lang w:eastAsia="ru-RU"/>
        </w:rPr>
        <w:t>ПРАВИТЕЛЬСТВО РОССИЙСКОЙ ФЕДЕРАЦИИ</w:t>
      </w:r>
    </w:p>
    <w:p w:rsidR="00187526" w:rsidRPr="00187526" w:rsidRDefault="00187526" w:rsidP="00187526">
      <w:pPr>
        <w:spacing w:after="0" w:line="293" w:lineRule="atLeast"/>
        <w:jc w:val="center"/>
        <w:rPr>
          <w:rFonts w:ascii="Times New Roman" w:eastAsia="Times New Roman" w:hAnsi="Times New Roman" w:cs="Times New Roman"/>
          <w:b/>
          <w:bCs/>
          <w:color w:val="333333"/>
          <w:lang w:eastAsia="ru-RU"/>
        </w:rPr>
      </w:pPr>
      <w:bookmarkStart w:id="0" w:name="100002"/>
      <w:bookmarkEnd w:id="0"/>
      <w:r w:rsidRPr="00187526">
        <w:rPr>
          <w:rFonts w:ascii="Times New Roman" w:eastAsia="Times New Roman" w:hAnsi="Times New Roman" w:cs="Times New Roman"/>
          <w:b/>
          <w:bCs/>
          <w:color w:val="333333"/>
          <w:lang w:eastAsia="ru-RU"/>
        </w:rPr>
        <w:t>ПОСТАНОВЛЕНИЕ</w:t>
      </w:r>
    </w:p>
    <w:p w:rsidR="00187526" w:rsidRPr="00187526" w:rsidRDefault="00187526" w:rsidP="00187526">
      <w:pPr>
        <w:spacing w:after="300" w:line="293" w:lineRule="atLeast"/>
        <w:jc w:val="center"/>
        <w:rPr>
          <w:rFonts w:ascii="Times New Roman" w:eastAsia="Times New Roman" w:hAnsi="Times New Roman" w:cs="Times New Roman"/>
          <w:b/>
          <w:bCs/>
          <w:color w:val="333333"/>
          <w:lang w:eastAsia="ru-RU"/>
        </w:rPr>
      </w:pPr>
      <w:r w:rsidRPr="00187526">
        <w:rPr>
          <w:rFonts w:ascii="Times New Roman" w:eastAsia="Times New Roman" w:hAnsi="Times New Roman" w:cs="Times New Roman"/>
          <w:b/>
          <w:bCs/>
          <w:color w:val="333333"/>
          <w:lang w:eastAsia="ru-RU"/>
        </w:rPr>
        <w:t>от 31 декабря 1999 г. N 1441</w:t>
      </w:r>
    </w:p>
    <w:p w:rsidR="00187526" w:rsidRPr="00187526" w:rsidRDefault="00187526" w:rsidP="00187526">
      <w:pPr>
        <w:spacing w:after="0" w:line="293" w:lineRule="atLeast"/>
        <w:jc w:val="center"/>
        <w:rPr>
          <w:rFonts w:ascii="Times New Roman" w:eastAsia="Times New Roman" w:hAnsi="Times New Roman" w:cs="Times New Roman"/>
          <w:b/>
          <w:bCs/>
          <w:color w:val="333333"/>
          <w:lang w:eastAsia="ru-RU"/>
        </w:rPr>
      </w:pPr>
      <w:bookmarkStart w:id="1" w:name="100003"/>
      <w:bookmarkEnd w:id="1"/>
      <w:r w:rsidRPr="00187526">
        <w:rPr>
          <w:rFonts w:ascii="Times New Roman" w:eastAsia="Times New Roman" w:hAnsi="Times New Roman" w:cs="Times New Roman"/>
          <w:b/>
          <w:bCs/>
          <w:color w:val="333333"/>
          <w:lang w:eastAsia="ru-RU"/>
        </w:rPr>
        <w:t>ОБ УТВЕРЖДЕНИИ ПОЛОЖЕНИЯ</w:t>
      </w:r>
    </w:p>
    <w:p w:rsidR="00187526" w:rsidRPr="00187526" w:rsidRDefault="00187526" w:rsidP="00187526">
      <w:pPr>
        <w:spacing w:after="300" w:line="293" w:lineRule="atLeast"/>
        <w:jc w:val="center"/>
        <w:rPr>
          <w:rFonts w:ascii="Times New Roman" w:eastAsia="Times New Roman" w:hAnsi="Times New Roman" w:cs="Times New Roman"/>
          <w:b/>
          <w:bCs/>
          <w:color w:val="333333"/>
          <w:lang w:eastAsia="ru-RU"/>
        </w:rPr>
      </w:pPr>
      <w:r w:rsidRPr="00187526">
        <w:rPr>
          <w:rFonts w:ascii="Times New Roman" w:eastAsia="Times New Roman" w:hAnsi="Times New Roman" w:cs="Times New Roman"/>
          <w:b/>
          <w:bCs/>
          <w:color w:val="333333"/>
          <w:lang w:eastAsia="ru-RU"/>
        </w:rPr>
        <w:t>О ПОДГОТОВКЕ ГРАЖДАН РОССИЙСКОЙ ФЕДЕРАЦИИ</w:t>
      </w:r>
    </w:p>
    <w:p w:rsidR="00187526" w:rsidRPr="00187526" w:rsidRDefault="00187526" w:rsidP="00187526">
      <w:pPr>
        <w:spacing w:after="300" w:line="293" w:lineRule="atLeast"/>
        <w:jc w:val="center"/>
        <w:rPr>
          <w:rFonts w:ascii="Times New Roman" w:eastAsia="Times New Roman" w:hAnsi="Times New Roman" w:cs="Times New Roman"/>
          <w:b/>
          <w:bCs/>
          <w:color w:val="333333"/>
          <w:lang w:eastAsia="ru-RU"/>
        </w:rPr>
      </w:pPr>
      <w:r w:rsidRPr="00187526">
        <w:rPr>
          <w:rFonts w:ascii="Times New Roman" w:eastAsia="Times New Roman" w:hAnsi="Times New Roman" w:cs="Times New Roman"/>
          <w:b/>
          <w:bCs/>
          <w:color w:val="333333"/>
          <w:lang w:eastAsia="ru-RU"/>
        </w:rPr>
        <w:t>К ВОЕННОЙ СЛУЖБЕ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2" w:name="100004"/>
      <w:bookmarkEnd w:id="2"/>
      <w:r w:rsidRPr="00187526">
        <w:rPr>
          <w:rFonts w:ascii="Times New Roman" w:eastAsia="Times New Roman" w:hAnsi="Times New Roman" w:cs="Times New Roman"/>
          <w:color w:val="000000"/>
          <w:lang w:eastAsia="ru-RU"/>
        </w:rPr>
        <w:t>В соответствии со </w:t>
      </w:r>
      <w:hyperlink r:id="rId5" w:history="1">
        <w:r w:rsidRPr="00187526">
          <w:rPr>
            <w:rFonts w:ascii="Times New Roman" w:eastAsia="Times New Roman" w:hAnsi="Times New Roman" w:cs="Times New Roman"/>
            <w:color w:val="8859A8"/>
            <w:u w:val="single"/>
            <w:bdr w:val="none" w:sz="0" w:space="0" w:color="auto" w:frame="1"/>
            <w:lang w:eastAsia="ru-RU"/>
          </w:rPr>
          <w:t>статьями 11</w:t>
        </w:r>
      </w:hyperlink>
      <w:r w:rsidRPr="00187526">
        <w:rPr>
          <w:rFonts w:ascii="Times New Roman" w:eastAsia="Times New Roman" w:hAnsi="Times New Roman" w:cs="Times New Roman"/>
          <w:color w:val="000000"/>
          <w:lang w:eastAsia="ru-RU"/>
        </w:rPr>
        <w:t> и </w:t>
      </w:r>
      <w:hyperlink r:id="rId6" w:history="1">
        <w:r w:rsidRPr="00187526">
          <w:rPr>
            <w:rFonts w:ascii="Times New Roman" w:eastAsia="Times New Roman" w:hAnsi="Times New Roman" w:cs="Times New Roman"/>
            <w:color w:val="8859A8"/>
            <w:u w:val="single"/>
            <w:bdr w:val="none" w:sz="0" w:space="0" w:color="auto" w:frame="1"/>
            <w:lang w:eastAsia="ru-RU"/>
          </w:rPr>
          <w:t>17</w:t>
        </w:r>
      </w:hyperlink>
      <w:r w:rsidRPr="00187526">
        <w:rPr>
          <w:rFonts w:ascii="Times New Roman" w:eastAsia="Times New Roman" w:hAnsi="Times New Roman" w:cs="Times New Roman"/>
          <w:color w:val="000000"/>
          <w:lang w:eastAsia="ru-RU"/>
        </w:rPr>
        <w:t> Федерального закона "О воинской обязанности и военной службе" Правительство Российской Федерации постановляет:</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3" w:name="100005"/>
      <w:bookmarkEnd w:id="3"/>
      <w:r w:rsidRPr="00187526">
        <w:rPr>
          <w:rFonts w:ascii="Times New Roman" w:eastAsia="Times New Roman" w:hAnsi="Times New Roman" w:cs="Times New Roman"/>
          <w:color w:val="000000"/>
          <w:lang w:eastAsia="ru-RU"/>
        </w:rPr>
        <w:t>1. Утвердить прилагаемое </w:t>
      </w:r>
      <w:hyperlink r:id="rId7" w:anchor="CkkQUXDSNgJX" w:history="1">
        <w:r w:rsidRPr="00187526">
          <w:rPr>
            <w:rFonts w:ascii="Times New Roman" w:eastAsia="Times New Roman" w:hAnsi="Times New Roman" w:cs="Times New Roman"/>
            <w:color w:val="8859A8"/>
            <w:u w:val="single"/>
            <w:bdr w:val="none" w:sz="0" w:space="0" w:color="auto" w:frame="1"/>
            <w:lang w:eastAsia="ru-RU"/>
          </w:rPr>
          <w:t>Положение</w:t>
        </w:r>
      </w:hyperlink>
      <w:r w:rsidRPr="00187526">
        <w:rPr>
          <w:rFonts w:ascii="Times New Roman" w:eastAsia="Times New Roman" w:hAnsi="Times New Roman" w:cs="Times New Roman"/>
          <w:color w:val="000000"/>
          <w:lang w:eastAsia="ru-RU"/>
        </w:rPr>
        <w:t> о подготовке граждан Российской Федерации к военной службе.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 w:name="100006"/>
      <w:bookmarkEnd w:id="4"/>
      <w:r w:rsidRPr="00187526">
        <w:rPr>
          <w:rFonts w:ascii="Times New Roman" w:eastAsia="Times New Roman" w:hAnsi="Times New Roman" w:cs="Times New Roman"/>
          <w:color w:val="000000"/>
          <w:lang w:eastAsia="ru-RU"/>
        </w:rPr>
        <w:t>2. Министерству обороны Российской Федерации принять необходимые нормативные правовые акты, регулирующие вопросы подготовки граждан Российской Федерации к военной службе.</w:t>
      </w:r>
    </w:p>
    <w:p w:rsidR="00187526" w:rsidRPr="00187526" w:rsidRDefault="00187526" w:rsidP="00187526">
      <w:pPr>
        <w:spacing w:after="0" w:line="293" w:lineRule="atLeast"/>
        <w:jc w:val="right"/>
        <w:rPr>
          <w:rFonts w:ascii="Times New Roman" w:eastAsia="Times New Roman" w:hAnsi="Times New Roman" w:cs="Times New Roman"/>
          <w:color w:val="000000"/>
          <w:lang w:eastAsia="ru-RU"/>
        </w:rPr>
      </w:pPr>
      <w:bookmarkStart w:id="5" w:name="100007"/>
      <w:bookmarkEnd w:id="5"/>
      <w:r w:rsidRPr="00187526">
        <w:rPr>
          <w:rFonts w:ascii="Times New Roman" w:eastAsia="Times New Roman" w:hAnsi="Times New Roman" w:cs="Times New Roman"/>
          <w:color w:val="000000"/>
          <w:lang w:eastAsia="ru-RU"/>
        </w:rPr>
        <w:t>Председатель Правительства</w:t>
      </w:r>
    </w:p>
    <w:p w:rsidR="00187526" w:rsidRPr="00187526" w:rsidRDefault="00187526" w:rsidP="00187526">
      <w:pPr>
        <w:spacing w:after="90" w:line="293" w:lineRule="atLeast"/>
        <w:jc w:val="right"/>
        <w:rPr>
          <w:rFonts w:ascii="Times New Roman" w:eastAsia="Times New Roman" w:hAnsi="Times New Roman" w:cs="Times New Roman"/>
          <w:color w:val="000000"/>
          <w:lang w:eastAsia="ru-RU"/>
        </w:rPr>
      </w:pPr>
      <w:r w:rsidRPr="00187526">
        <w:rPr>
          <w:rFonts w:ascii="Times New Roman" w:eastAsia="Times New Roman" w:hAnsi="Times New Roman" w:cs="Times New Roman"/>
          <w:color w:val="000000"/>
          <w:lang w:eastAsia="ru-RU"/>
        </w:rPr>
        <w:t>Российской Федерации</w:t>
      </w:r>
    </w:p>
    <w:p w:rsidR="00187526" w:rsidRPr="00187526" w:rsidRDefault="00187526" w:rsidP="00187526">
      <w:pPr>
        <w:spacing w:after="90" w:line="293" w:lineRule="atLeast"/>
        <w:jc w:val="right"/>
        <w:rPr>
          <w:rFonts w:ascii="Times New Roman" w:eastAsia="Times New Roman" w:hAnsi="Times New Roman" w:cs="Times New Roman"/>
          <w:color w:val="000000"/>
          <w:lang w:eastAsia="ru-RU"/>
        </w:rPr>
      </w:pPr>
      <w:r w:rsidRPr="00187526">
        <w:rPr>
          <w:rFonts w:ascii="Times New Roman" w:eastAsia="Times New Roman" w:hAnsi="Times New Roman" w:cs="Times New Roman"/>
          <w:color w:val="000000"/>
          <w:lang w:eastAsia="ru-RU"/>
        </w:rPr>
        <w:t>В.ПУТИН</w:t>
      </w:r>
    </w:p>
    <w:p w:rsidR="00187526" w:rsidRPr="00187526" w:rsidRDefault="00187526" w:rsidP="00187526">
      <w:pPr>
        <w:spacing w:after="0" w:line="240" w:lineRule="auto"/>
        <w:rPr>
          <w:rFonts w:ascii="Times New Roman" w:eastAsia="Times New Roman" w:hAnsi="Times New Roman" w:cs="Times New Roman"/>
          <w:lang w:eastAsia="ru-RU"/>
        </w:rPr>
      </w:pPr>
      <w:r w:rsidRPr="00187526">
        <w:rPr>
          <w:rFonts w:ascii="Times New Roman" w:eastAsia="Times New Roman" w:hAnsi="Times New Roman" w:cs="Times New Roman"/>
          <w:color w:val="000000"/>
          <w:lang w:eastAsia="ru-RU"/>
        </w:rPr>
        <w:br/>
      </w:r>
      <w:r w:rsidRPr="00187526">
        <w:rPr>
          <w:rFonts w:ascii="Times New Roman" w:eastAsia="Times New Roman" w:hAnsi="Times New Roman" w:cs="Times New Roman"/>
          <w:color w:val="000000"/>
          <w:lang w:eastAsia="ru-RU"/>
        </w:rPr>
        <w:br/>
      </w:r>
      <w:bookmarkStart w:id="6" w:name="CkkQUXDSNgJX"/>
      <w:bookmarkEnd w:id="6"/>
    </w:p>
    <w:p w:rsidR="00187526" w:rsidRPr="00187526" w:rsidRDefault="00187526" w:rsidP="00187526">
      <w:pPr>
        <w:spacing w:after="0" w:line="293" w:lineRule="atLeast"/>
        <w:jc w:val="right"/>
        <w:rPr>
          <w:rFonts w:ascii="Times New Roman" w:eastAsia="Times New Roman" w:hAnsi="Times New Roman" w:cs="Times New Roman"/>
          <w:color w:val="000000"/>
          <w:lang w:eastAsia="ru-RU"/>
        </w:rPr>
      </w:pPr>
      <w:bookmarkStart w:id="7" w:name="100008"/>
      <w:bookmarkEnd w:id="7"/>
      <w:r w:rsidRPr="00187526">
        <w:rPr>
          <w:rFonts w:ascii="Times New Roman" w:eastAsia="Times New Roman" w:hAnsi="Times New Roman" w:cs="Times New Roman"/>
          <w:color w:val="000000"/>
          <w:lang w:eastAsia="ru-RU"/>
        </w:rPr>
        <w:t>Утверждено</w:t>
      </w:r>
    </w:p>
    <w:p w:rsidR="00187526" w:rsidRPr="00187526" w:rsidRDefault="00187526" w:rsidP="00187526">
      <w:pPr>
        <w:spacing w:after="90" w:line="293" w:lineRule="atLeast"/>
        <w:jc w:val="right"/>
        <w:rPr>
          <w:rFonts w:ascii="Times New Roman" w:eastAsia="Times New Roman" w:hAnsi="Times New Roman" w:cs="Times New Roman"/>
          <w:color w:val="000000"/>
          <w:lang w:eastAsia="ru-RU"/>
        </w:rPr>
      </w:pPr>
      <w:r w:rsidRPr="00187526">
        <w:rPr>
          <w:rFonts w:ascii="Times New Roman" w:eastAsia="Times New Roman" w:hAnsi="Times New Roman" w:cs="Times New Roman"/>
          <w:color w:val="000000"/>
          <w:lang w:eastAsia="ru-RU"/>
        </w:rPr>
        <w:t>Постановлением Правительства</w:t>
      </w:r>
    </w:p>
    <w:p w:rsidR="00187526" w:rsidRPr="00187526" w:rsidRDefault="00187526" w:rsidP="00187526">
      <w:pPr>
        <w:spacing w:after="90" w:line="293" w:lineRule="atLeast"/>
        <w:jc w:val="right"/>
        <w:rPr>
          <w:rFonts w:ascii="Times New Roman" w:eastAsia="Times New Roman" w:hAnsi="Times New Roman" w:cs="Times New Roman"/>
          <w:color w:val="000000"/>
          <w:lang w:eastAsia="ru-RU"/>
        </w:rPr>
      </w:pPr>
      <w:r w:rsidRPr="00187526">
        <w:rPr>
          <w:rFonts w:ascii="Times New Roman" w:eastAsia="Times New Roman" w:hAnsi="Times New Roman" w:cs="Times New Roman"/>
          <w:color w:val="000000"/>
          <w:lang w:eastAsia="ru-RU"/>
        </w:rPr>
        <w:t>Российской Федерации</w:t>
      </w:r>
    </w:p>
    <w:p w:rsidR="00187526" w:rsidRPr="00187526" w:rsidRDefault="00187526" w:rsidP="00187526">
      <w:pPr>
        <w:spacing w:after="90" w:line="293" w:lineRule="atLeast"/>
        <w:jc w:val="right"/>
        <w:rPr>
          <w:rFonts w:ascii="Times New Roman" w:eastAsia="Times New Roman" w:hAnsi="Times New Roman" w:cs="Times New Roman"/>
          <w:color w:val="000000"/>
          <w:lang w:eastAsia="ru-RU"/>
        </w:rPr>
      </w:pPr>
      <w:r w:rsidRPr="00187526">
        <w:rPr>
          <w:rFonts w:ascii="Times New Roman" w:eastAsia="Times New Roman" w:hAnsi="Times New Roman" w:cs="Times New Roman"/>
          <w:color w:val="000000"/>
          <w:lang w:eastAsia="ru-RU"/>
        </w:rPr>
        <w:t>от 31 декабря 1999 г. N 1441</w:t>
      </w:r>
    </w:p>
    <w:p w:rsidR="00187526" w:rsidRPr="00187526" w:rsidRDefault="00187526" w:rsidP="00187526">
      <w:pPr>
        <w:spacing w:after="0" w:line="293" w:lineRule="atLeast"/>
        <w:jc w:val="center"/>
        <w:rPr>
          <w:rFonts w:ascii="Times New Roman" w:eastAsia="Times New Roman" w:hAnsi="Times New Roman" w:cs="Times New Roman"/>
          <w:b/>
          <w:bCs/>
          <w:color w:val="333333"/>
          <w:lang w:eastAsia="ru-RU"/>
        </w:rPr>
      </w:pPr>
      <w:bookmarkStart w:id="8" w:name="100009"/>
      <w:bookmarkEnd w:id="8"/>
      <w:r w:rsidRPr="00187526">
        <w:rPr>
          <w:rFonts w:ascii="Times New Roman" w:eastAsia="Times New Roman" w:hAnsi="Times New Roman" w:cs="Times New Roman"/>
          <w:b/>
          <w:bCs/>
          <w:color w:val="333333"/>
          <w:lang w:eastAsia="ru-RU"/>
        </w:rPr>
        <w:t>ПОЛОЖЕНИЕ</w:t>
      </w:r>
    </w:p>
    <w:p w:rsidR="00187526" w:rsidRPr="00187526" w:rsidRDefault="00187526" w:rsidP="00187526">
      <w:pPr>
        <w:spacing w:after="300" w:line="293" w:lineRule="atLeast"/>
        <w:jc w:val="center"/>
        <w:rPr>
          <w:rFonts w:ascii="Times New Roman" w:eastAsia="Times New Roman" w:hAnsi="Times New Roman" w:cs="Times New Roman"/>
          <w:b/>
          <w:bCs/>
          <w:color w:val="333333"/>
          <w:lang w:eastAsia="ru-RU"/>
        </w:rPr>
      </w:pPr>
      <w:r w:rsidRPr="00187526">
        <w:rPr>
          <w:rFonts w:ascii="Times New Roman" w:eastAsia="Times New Roman" w:hAnsi="Times New Roman" w:cs="Times New Roman"/>
          <w:b/>
          <w:bCs/>
          <w:color w:val="333333"/>
          <w:lang w:eastAsia="ru-RU"/>
        </w:rPr>
        <w:t>О ПОДГОТОВКЕ ГРАЖДАН РОССИЙСКОЙ ФЕДЕРАЦИИ</w:t>
      </w:r>
    </w:p>
    <w:p w:rsidR="00187526" w:rsidRPr="00187526" w:rsidRDefault="00187526" w:rsidP="00187526">
      <w:pPr>
        <w:spacing w:after="300" w:line="293" w:lineRule="atLeast"/>
        <w:jc w:val="center"/>
        <w:rPr>
          <w:rFonts w:ascii="Times New Roman" w:eastAsia="Times New Roman" w:hAnsi="Times New Roman" w:cs="Times New Roman"/>
          <w:b/>
          <w:bCs/>
          <w:color w:val="333333"/>
          <w:lang w:eastAsia="ru-RU"/>
        </w:rPr>
      </w:pPr>
      <w:r w:rsidRPr="00187526">
        <w:rPr>
          <w:rFonts w:ascii="Times New Roman" w:eastAsia="Times New Roman" w:hAnsi="Times New Roman" w:cs="Times New Roman"/>
          <w:b/>
          <w:bCs/>
          <w:color w:val="333333"/>
          <w:lang w:eastAsia="ru-RU"/>
        </w:rPr>
        <w:t>К ВОЕННОЙ СЛУЖБЕ</w:t>
      </w:r>
    </w:p>
    <w:p w:rsidR="00187526" w:rsidRPr="00187526" w:rsidRDefault="00187526" w:rsidP="00187526">
      <w:pPr>
        <w:spacing w:after="0" w:line="240" w:lineRule="auto"/>
        <w:rPr>
          <w:rFonts w:ascii="Times New Roman" w:eastAsia="Times New Roman" w:hAnsi="Times New Roman" w:cs="Times New Roman"/>
          <w:lang w:eastAsia="ru-RU"/>
        </w:rPr>
      </w:pPr>
      <w:r w:rsidRPr="00187526">
        <w:rPr>
          <w:rFonts w:ascii="Times New Roman" w:eastAsia="Times New Roman" w:hAnsi="Times New Roman" w:cs="Times New Roman"/>
          <w:color w:val="000000"/>
          <w:lang w:eastAsia="ru-RU"/>
        </w:rPr>
        <w:br/>
      </w:r>
      <w:r w:rsidRPr="00187526">
        <w:rPr>
          <w:rFonts w:ascii="Times New Roman" w:eastAsia="Times New Roman" w:hAnsi="Times New Roman" w:cs="Times New Roman"/>
          <w:color w:val="000000"/>
          <w:lang w:eastAsia="ru-RU"/>
        </w:rPr>
        <w:br/>
      </w:r>
      <w:bookmarkStart w:id="9" w:name="bxdLcYtXRooj"/>
      <w:bookmarkEnd w:id="9"/>
    </w:p>
    <w:p w:rsidR="00187526" w:rsidRPr="00187526" w:rsidRDefault="00187526" w:rsidP="00187526">
      <w:pPr>
        <w:spacing w:after="0" w:line="293" w:lineRule="atLeast"/>
        <w:rPr>
          <w:rFonts w:ascii="Times New Roman" w:eastAsia="Times New Roman" w:hAnsi="Times New Roman" w:cs="Times New Roman"/>
          <w:color w:val="000000"/>
          <w:lang w:eastAsia="ru-RU"/>
        </w:rPr>
      </w:pPr>
      <w:r w:rsidRPr="00187526">
        <w:rPr>
          <w:rFonts w:ascii="Times New Roman" w:eastAsia="Times New Roman" w:hAnsi="Times New Roman" w:cs="Times New Roman"/>
          <w:b/>
          <w:bCs/>
          <w:color w:val="000000"/>
          <w:bdr w:val="none" w:sz="0" w:space="0" w:color="auto" w:frame="1"/>
          <w:lang w:eastAsia="ru-RU"/>
        </w:rPr>
        <w:t>I. Общие положения</w:t>
      </w:r>
      <w:r w:rsidRPr="00187526">
        <w:rPr>
          <w:rFonts w:ascii="Times New Roman" w:eastAsia="Times New Roman" w:hAnsi="Times New Roman" w:cs="Times New Roman"/>
          <w:color w:val="000000"/>
          <w:lang w:eastAsia="ru-RU"/>
        </w:rPr>
        <w:br/>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0" w:name="100010"/>
      <w:bookmarkStart w:id="11" w:name="100095"/>
      <w:bookmarkStart w:id="12" w:name="100011"/>
      <w:bookmarkEnd w:id="10"/>
      <w:bookmarkEnd w:id="11"/>
      <w:bookmarkEnd w:id="12"/>
      <w:r w:rsidRPr="00187526">
        <w:rPr>
          <w:rFonts w:ascii="Times New Roman" w:eastAsia="Times New Roman" w:hAnsi="Times New Roman" w:cs="Times New Roman"/>
          <w:color w:val="000000"/>
          <w:lang w:eastAsia="ru-RU"/>
        </w:rPr>
        <w:t>1. Подготовка граждан Российской Федерации (далее именуются - граждане) к военной службе организуется в соответствии с Федеральными законами </w:t>
      </w:r>
      <w:hyperlink r:id="rId8" w:history="1">
        <w:r w:rsidRPr="00187526">
          <w:rPr>
            <w:rFonts w:ascii="Times New Roman" w:eastAsia="Times New Roman" w:hAnsi="Times New Roman" w:cs="Times New Roman"/>
            <w:color w:val="8859A8"/>
            <w:u w:val="single"/>
            <w:bdr w:val="none" w:sz="0" w:space="0" w:color="auto" w:frame="1"/>
            <w:lang w:eastAsia="ru-RU"/>
          </w:rPr>
          <w:t xml:space="preserve">"Об </w:t>
        </w:r>
        <w:proofErr w:type="spellStart"/>
        <w:r w:rsidRPr="00187526">
          <w:rPr>
            <w:rFonts w:ascii="Times New Roman" w:eastAsia="Times New Roman" w:hAnsi="Times New Roman" w:cs="Times New Roman"/>
            <w:color w:val="8859A8"/>
            <w:u w:val="single"/>
            <w:bdr w:val="none" w:sz="0" w:space="0" w:color="auto" w:frame="1"/>
            <w:lang w:eastAsia="ru-RU"/>
          </w:rPr>
          <w:t>обороне",</w:t>
        </w:r>
      </w:hyperlink>
      <w:hyperlink r:id="rId9" w:history="1">
        <w:r w:rsidRPr="00187526">
          <w:rPr>
            <w:rFonts w:ascii="Times New Roman" w:eastAsia="Times New Roman" w:hAnsi="Times New Roman" w:cs="Times New Roman"/>
            <w:color w:val="8859A8"/>
            <w:u w:val="single"/>
            <w:bdr w:val="none" w:sz="0" w:space="0" w:color="auto" w:frame="1"/>
            <w:lang w:eastAsia="ru-RU"/>
          </w:rPr>
          <w:t>"О</w:t>
        </w:r>
        <w:proofErr w:type="spellEnd"/>
        <w:r w:rsidRPr="00187526">
          <w:rPr>
            <w:rFonts w:ascii="Times New Roman" w:eastAsia="Times New Roman" w:hAnsi="Times New Roman" w:cs="Times New Roman"/>
            <w:color w:val="8859A8"/>
            <w:u w:val="single"/>
            <w:bdr w:val="none" w:sz="0" w:space="0" w:color="auto" w:frame="1"/>
            <w:lang w:eastAsia="ru-RU"/>
          </w:rPr>
          <w:t xml:space="preserve"> воинской обязанности и</w:t>
        </w:r>
      </w:hyperlink>
      <w:r w:rsidRPr="00187526">
        <w:rPr>
          <w:rFonts w:ascii="Times New Roman" w:eastAsia="Times New Roman" w:hAnsi="Times New Roman" w:cs="Times New Roman"/>
          <w:color w:val="000000"/>
          <w:lang w:eastAsia="ru-RU"/>
        </w:rPr>
        <w:t> военной службе", "</w:t>
      </w:r>
      <w:hyperlink r:id="rId10" w:history="1">
        <w:r w:rsidRPr="00187526">
          <w:rPr>
            <w:rFonts w:ascii="Times New Roman" w:eastAsia="Times New Roman" w:hAnsi="Times New Roman" w:cs="Times New Roman"/>
            <w:color w:val="8859A8"/>
            <w:u w:val="single"/>
            <w:bdr w:val="none" w:sz="0" w:space="0" w:color="auto" w:frame="1"/>
            <w:lang w:eastAsia="ru-RU"/>
          </w:rPr>
          <w:t>Об образовании</w:t>
        </w:r>
      </w:hyperlink>
      <w:r w:rsidRPr="00187526">
        <w:rPr>
          <w:rFonts w:ascii="Times New Roman" w:eastAsia="Times New Roman" w:hAnsi="Times New Roman" w:cs="Times New Roman"/>
          <w:color w:val="000000"/>
          <w:lang w:eastAsia="ru-RU"/>
        </w:rPr>
        <w:t> в Российской Федерации", настоящим Положением и иными нормативными правовыми актами.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3" w:name="100012"/>
      <w:bookmarkEnd w:id="13"/>
      <w:r w:rsidRPr="00187526">
        <w:rPr>
          <w:rFonts w:ascii="Times New Roman" w:eastAsia="Times New Roman" w:hAnsi="Times New Roman" w:cs="Times New Roman"/>
          <w:color w:val="000000"/>
          <w:lang w:eastAsia="ru-RU"/>
        </w:rPr>
        <w:t>Подготовка граждан к военной службе предусматривает обязательную и добровольную подготовку.</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4" w:name="100013"/>
      <w:bookmarkEnd w:id="14"/>
      <w:r w:rsidRPr="00187526">
        <w:rPr>
          <w:rFonts w:ascii="Times New Roman" w:eastAsia="Times New Roman" w:hAnsi="Times New Roman" w:cs="Times New Roman"/>
          <w:color w:val="000000"/>
          <w:lang w:eastAsia="ru-RU"/>
        </w:rPr>
        <w:t>Финансирование подготовки граждан к военной службе осуществляется за счет средств федерального бюджета.</w:t>
      </w:r>
    </w:p>
    <w:p w:rsidR="00187526" w:rsidRPr="00187526" w:rsidRDefault="00187526" w:rsidP="00187526">
      <w:pPr>
        <w:spacing w:after="0" w:line="240" w:lineRule="auto"/>
        <w:rPr>
          <w:rFonts w:ascii="Times New Roman" w:eastAsia="Times New Roman" w:hAnsi="Times New Roman" w:cs="Times New Roman"/>
          <w:lang w:eastAsia="ru-RU"/>
        </w:rPr>
      </w:pPr>
      <w:r w:rsidRPr="00187526">
        <w:rPr>
          <w:rFonts w:ascii="Times New Roman" w:eastAsia="Times New Roman" w:hAnsi="Times New Roman" w:cs="Times New Roman"/>
          <w:color w:val="000000"/>
          <w:lang w:eastAsia="ru-RU"/>
        </w:rPr>
        <w:br/>
      </w:r>
      <w:r w:rsidRPr="00187526">
        <w:rPr>
          <w:rFonts w:ascii="Times New Roman" w:eastAsia="Times New Roman" w:hAnsi="Times New Roman" w:cs="Times New Roman"/>
          <w:color w:val="000000"/>
          <w:lang w:eastAsia="ru-RU"/>
        </w:rPr>
        <w:br/>
      </w:r>
      <w:bookmarkStart w:id="15" w:name="uU4KFr7INzLk"/>
      <w:bookmarkEnd w:id="15"/>
    </w:p>
    <w:p w:rsidR="00187526" w:rsidRPr="00187526" w:rsidRDefault="00187526" w:rsidP="00187526">
      <w:pPr>
        <w:spacing w:after="0" w:line="293" w:lineRule="atLeast"/>
        <w:jc w:val="center"/>
        <w:rPr>
          <w:rFonts w:ascii="Times New Roman" w:eastAsia="Times New Roman" w:hAnsi="Times New Roman" w:cs="Times New Roman"/>
          <w:b/>
          <w:bCs/>
          <w:color w:val="333333"/>
          <w:lang w:eastAsia="ru-RU"/>
        </w:rPr>
      </w:pPr>
      <w:bookmarkStart w:id="16" w:name="100014"/>
      <w:bookmarkEnd w:id="16"/>
      <w:r w:rsidRPr="00187526">
        <w:rPr>
          <w:rFonts w:ascii="Times New Roman" w:eastAsia="Times New Roman" w:hAnsi="Times New Roman" w:cs="Times New Roman"/>
          <w:b/>
          <w:bCs/>
          <w:color w:val="333333"/>
          <w:lang w:eastAsia="ru-RU"/>
        </w:rPr>
        <w:t>II. Порядок обязательной подготовки</w:t>
      </w:r>
    </w:p>
    <w:p w:rsidR="00187526" w:rsidRPr="00187526" w:rsidRDefault="00187526" w:rsidP="00187526">
      <w:pPr>
        <w:spacing w:after="300" w:line="293" w:lineRule="atLeast"/>
        <w:jc w:val="center"/>
        <w:rPr>
          <w:rFonts w:ascii="Times New Roman" w:eastAsia="Times New Roman" w:hAnsi="Times New Roman" w:cs="Times New Roman"/>
          <w:b/>
          <w:bCs/>
          <w:color w:val="333333"/>
          <w:lang w:eastAsia="ru-RU"/>
        </w:rPr>
      </w:pPr>
      <w:r w:rsidRPr="00187526">
        <w:rPr>
          <w:rFonts w:ascii="Times New Roman" w:eastAsia="Times New Roman" w:hAnsi="Times New Roman" w:cs="Times New Roman"/>
          <w:b/>
          <w:bCs/>
          <w:color w:val="333333"/>
          <w:lang w:eastAsia="ru-RU"/>
        </w:rPr>
        <w:t>граждан к военной службе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7" w:name="100015"/>
      <w:bookmarkEnd w:id="17"/>
      <w:r w:rsidRPr="00187526">
        <w:rPr>
          <w:rFonts w:ascii="Times New Roman" w:eastAsia="Times New Roman" w:hAnsi="Times New Roman" w:cs="Times New Roman"/>
          <w:color w:val="000000"/>
          <w:lang w:eastAsia="ru-RU"/>
        </w:rPr>
        <w:lastRenderedPageBreak/>
        <w:t>2. Обязательная подготовка граждан к военной службе предусматривает:</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8" w:name="100016"/>
      <w:bookmarkEnd w:id="18"/>
      <w:r w:rsidRPr="00187526">
        <w:rPr>
          <w:rFonts w:ascii="Times New Roman" w:eastAsia="Times New Roman" w:hAnsi="Times New Roman" w:cs="Times New Roman"/>
          <w:color w:val="000000"/>
          <w:lang w:eastAsia="ru-RU"/>
        </w:rPr>
        <w:t>а) получение начальных знаний в области обороны;</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9" w:name="100096"/>
      <w:bookmarkStart w:id="20" w:name="100017"/>
      <w:bookmarkEnd w:id="19"/>
      <w:bookmarkEnd w:id="20"/>
      <w:r w:rsidRPr="00187526">
        <w:rPr>
          <w:rFonts w:ascii="Times New Roman" w:eastAsia="Times New Roman" w:hAnsi="Times New Roman" w:cs="Times New Roman"/>
          <w:color w:val="000000"/>
          <w:lang w:eastAsia="ru-RU"/>
        </w:rPr>
        <w:t>б)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 (далее именуются - учебные пункты);</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21" w:name="100018"/>
      <w:bookmarkEnd w:id="21"/>
      <w:r w:rsidRPr="00187526">
        <w:rPr>
          <w:rFonts w:ascii="Times New Roman" w:eastAsia="Times New Roman" w:hAnsi="Times New Roman" w:cs="Times New Roman"/>
          <w:color w:val="000000"/>
          <w:lang w:eastAsia="ru-RU"/>
        </w:rPr>
        <w:t>в) военно-патриотическое воспитание;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22" w:name="100019"/>
      <w:bookmarkEnd w:id="22"/>
      <w:r w:rsidRPr="00187526">
        <w:rPr>
          <w:rFonts w:ascii="Times New Roman" w:eastAsia="Times New Roman" w:hAnsi="Times New Roman" w:cs="Times New Roman"/>
          <w:color w:val="000000"/>
          <w:lang w:eastAsia="ru-RU"/>
        </w:rPr>
        <w:t>г) подготовку по военно-учетным специальностям солдат, матросов, сержантов и старшин по направлению военного комиссариата;</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23" w:name="100020"/>
      <w:bookmarkEnd w:id="23"/>
      <w:r w:rsidRPr="00187526">
        <w:rPr>
          <w:rFonts w:ascii="Times New Roman" w:eastAsia="Times New Roman" w:hAnsi="Times New Roman" w:cs="Times New Roman"/>
          <w:color w:val="000000"/>
          <w:lang w:eastAsia="ru-RU"/>
        </w:rPr>
        <w:t>д) медицинское освидетельствование и медицинское обследование;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24" w:name="100021"/>
      <w:bookmarkEnd w:id="24"/>
      <w:r w:rsidRPr="00187526">
        <w:rPr>
          <w:rFonts w:ascii="Times New Roman" w:eastAsia="Times New Roman" w:hAnsi="Times New Roman" w:cs="Times New Roman"/>
          <w:color w:val="000000"/>
          <w:lang w:eastAsia="ru-RU"/>
        </w:rPr>
        <w:t>е) проведение лечебно-оздоровительных мероприятий.</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25" w:name="100097"/>
      <w:bookmarkStart w:id="26" w:name="100022"/>
      <w:bookmarkEnd w:id="25"/>
      <w:bookmarkEnd w:id="26"/>
      <w:r w:rsidRPr="00187526">
        <w:rPr>
          <w:rFonts w:ascii="Times New Roman" w:eastAsia="Times New Roman" w:hAnsi="Times New Roman" w:cs="Times New Roman"/>
          <w:color w:val="000000"/>
          <w:lang w:eastAsia="ru-RU"/>
        </w:rPr>
        <w:t>3. Получение начальных знаний об обороне, включая приобретение навыков в области гражданской обороны, осуществляется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27" w:name="100023"/>
      <w:bookmarkEnd w:id="27"/>
      <w:r w:rsidRPr="00187526">
        <w:rPr>
          <w:rFonts w:ascii="Times New Roman" w:eastAsia="Times New Roman" w:hAnsi="Times New Roman" w:cs="Times New Roman"/>
          <w:color w:val="000000"/>
          <w:lang w:eastAsia="ru-RU"/>
        </w:rPr>
        <w:t>4. Граждане мужского пола получают начальные знания в области обороны в соответствии с примерной программой обучения, согласованной с Министерством обороны Российской Федерации.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28" w:name="100098"/>
      <w:bookmarkStart w:id="29" w:name="100024"/>
      <w:bookmarkEnd w:id="28"/>
      <w:bookmarkEnd w:id="29"/>
      <w:r w:rsidRPr="00187526">
        <w:rPr>
          <w:rFonts w:ascii="Times New Roman" w:eastAsia="Times New Roman" w:hAnsi="Times New Roman" w:cs="Times New Roman"/>
          <w:color w:val="000000"/>
          <w:lang w:eastAsia="ru-RU"/>
        </w:rPr>
        <w:t>5. Подготовка по основам военной службы предусматривается для граждан мужского пола и проводится в образовательных организациях в рамках освоения образовательной программы среднего общего образования или среднего профессионального образования в течение последних 2 лет обучения и в учебных пунктах.</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30" w:name="100099"/>
      <w:bookmarkStart w:id="31" w:name="100025"/>
      <w:bookmarkEnd w:id="30"/>
      <w:bookmarkEnd w:id="31"/>
      <w:r w:rsidRPr="00187526">
        <w:rPr>
          <w:rFonts w:ascii="Times New Roman" w:eastAsia="Times New Roman" w:hAnsi="Times New Roman" w:cs="Times New Roman"/>
          <w:color w:val="000000"/>
          <w:lang w:eastAsia="ru-RU"/>
        </w:rPr>
        <w:t>В учебных пунктах подготовку по основам военной службы проходят по направлению военных комиссариатов граждане, достигшие 16-летнего возраста, не обучающиеся в образовательных организациях и не работающие в организациях.</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32" w:name="100094"/>
      <w:bookmarkStart w:id="33" w:name="100026"/>
      <w:bookmarkEnd w:id="32"/>
      <w:bookmarkEnd w:id="33"/>
      <w:r w:rsidRPr="00187526">
        <w:rPr>
          <w:rFonts w:ascii="Times New Roman" w:eastAsia="Times New Roman" w:hAnsi="Times New Roman" w:cs="Times New Roman"/>
          <w:color w:val="000000"/>
          <w:lang w:eastAsia="ru-RU"/>
        </w:rPr>
        <w:t>6. Подготовка граждан по основам военной службы проводится в соответствии с федеральными государственными образовательными стандартами.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34" w:name="000005"/>
      <w:bookmarkStart w:id="35" w:name="100100"/>
      <w:bookmarkStart w:id="36" w:name="100027"/>
      <w:bookmarkEnd w:id="34"/>
      <w:bookmarkEnd w:id="35"/>
      <w:bookmarkEnd w:id="36"/>
      <w:r w:rsidRPr="00187526">
        <w:rPr>
          <w:rFonts w:ascii="Times New Roman" w:eastAsia="Times New Roman" w:hAnsi="Times New Roman" w:cs="Times New Roman"/>
          <w:color w:val="000000"/>
          <w:lang w:eastAsia="ru-RU"/>
        </w:rPr>
        <w:t xml:space="preserve">7. </w:t>
      </w:r>
      <w:proofErr w:type="gramStart"/>
      <w:r w:rsidRPr="00187526">
        <w:rPr>
          <w:rFonts w:ascii="Times New Roman" w:eastAsia="Times New Roman" w:hAnsi="Times New Roman" w:cs="Times New Roman"/>
          <w:color w:val="000000"/>
          <w:lang w:eastAsia="ru-RU"/>
        </w:rPr>
        <w:t>Подбор преподавателей, проводящих подготовку граждан по основам военной службы, осуществляется, как правило, из числа офицеров, пребывающих в запасе, имеющих высшее образование или среднее профессиональное образование по программам подготовки специалистов среднего звена, а также выпускников военных кафедр (военных учебных центров) педагогических образовательных организаций высшего образования, обладающих необходимыми знаниями и высокими морально-деловыми качествами.</w:t>
      </w:r>
      <w:proofErr w:type="gramEnd"/>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37" w:name="100101"/>
      <w:bookmarkStart w:id="38" w:name="100028"/>
      <w:bookmarkEnd w:id="37"/>
      <w:bookmarkEnd w:id="38"/>
      <w:r w:rsidRPr="00187526">
        <w:rPr>
          <w:rFonts w:ascii="Times New Roman" w:eastAsia="Times New Roman" w:hAnsi="Times New Roman" w:cs="Times New Roman"/>
          <w:color w:val="000000"/>
          <w:lang w:eastAsia="ru-RU"/>
        </w:rPr>
        <w:t>При невозможности заместить штатную должность преподавателя лицом, имеющим звание офицера и пребывающим в запасе, разрешается, в виде исключения, назначать на эту должность пребывающих в запасе прапорщиков, мичманов, сержантов, старшин, солдат или матросов, имеющих высшее образование или среднее профессиональное образование по программам подготовки специалистов среднего звена.</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39" w:name="100029"/>
      <w:bookmarkEnd w:id="39"/>
      <w:r w:rsidRPr="00187526">
        <w:rPr>
          <w:rFonts w:ascii="Times New Roman" w:eastAsia="Times New Roman" w:hAnsi="Times New Roman" w:cs="Times New Roman"/>
          <w:color w:val="000000"/>
          <w:lang w:eastAsia="ru-RU"/>
        </w:rPr>
        <w:t xml:space="preserve">8. </w:t>
      </w:r>
      <w:proofErr w:type="gramStart"/>
      <w:r w:rsidRPr="00187526">
        <w:rPr>
          <w:rFonts w:ascii="Times New Roman" w:eastAsia="Times New Roman" w:hAnsi="Times New Roman" w:cs="Times New Roman"/>
          <w:color w:val="000000"/>
          <w:lang w:eastAsia="ru-RU"/>
        </w:rPr>
        <w:t>Учебные пункты создаются по решению главы органа местного самоуправления на базе одной организации, насчитывающей не менее 20 граждан, подлежащих призыву на военную службу и не прошедших подготовку по основам военной службы, или нескольких организаций (объединенные районные или городские учебные пункты).</w:t>
      </w:r>
      <w:proofErr w:type="gramEnd"/>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0" w:name="100030"/>
      <w:bookmarkEnd w:id="40"/>
      <w:r w:rsidRPr="00187526">
        <w:rPr>
          <w:rFonts w:ascii="Times New Roman" w:eastAsia="Times New Roman" w:hAnsi="Times New Roman" w:cs="Times New Roman"/>
          <w:color w:val="000000"/>
          <w:lang w:eastAsia="ru-RU"/>
        </w:rPr>
        <w:t>Ответственность за организацию учебных пунктов возлагается на руководителей организаций, на базе которых они создаются.</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1" w:name="100031"/>
      <w:bookmarkEnd w:id="41"/>
      <w:r w:rsidRPr="00187526">
        <w:rPr>
          <w:rFonts w:ascii="Times New Roman" w:eastAsia="Times New Roman" w:hAnsi="Times New Roman" w:cs="Times New Roman"/>
          <w:color w:val="000000"/>
          <w:lang w:eastAsia="ru-RU"/>
        </w:rPr>
        <w:t>9. Оценка знаний граждан, обучающихся основам военной службы в учебных пунктах, осуществляется путем проведения зачетов. Для приема зачетов в организации создается комиссия в составе представителя органа местного самоуправления (председатель комиссии), представителей соответствующего военного комиссариата и территориальных органов, осуществляющих управление гражданской обороной.</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2" w:name="100032"/>
      <w:bookmarkEnd w:id="42"/>
      <w:r w:rsidRPr="00187526">
        <w:rPr>
          <w:rFonts w:ascii="Times New Roman" w:eastAsia="Times New Roman" w:hAnsi="Times New Roman" w:cs="Times New Roman"/>
          <w:color w:val="000000"/>
          <w:lang w:eastAsia="ru-RU"/>
        </w:rPr>
        <w:lastRenderedPageBreak/>
        <w:t>По окончании обучения основам военной службы гражданам вручаются соответствующие справки о прохождении подготовки.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3" w:name="100033"/>
      <w:bookmarkEnd w:id="43"/>
      <w:r w:rsidRPr="00187526">
        <w:rPr>
          <w:rFonts w:ascii="Times New Roman" w:eastAsia="Times New Roman" w:hAnsi="Times New Roman" w:cs="Times New Roman"/>
          <w:color w:val="000000"/>
          <w:lang w:eastAsia="ru-RU"/>
        </w:rPr>
        <w:t>10. Списки граждан, прошедших подготовку в учебных пунктах, с результатами сдачи зачетов по основам военной службы направляются в военные комиссариаты по месту воинского учета граждан. Сотрудники военных комиссариатов делают соответствующие записи в учетных картах призывников и удостоверениях граждан, подлежащих призыву на военную службу.</w:t>
      </w:r>
      <w:bookmarkStart w:id="44" w:name="_GoBack"/>
      <w:bookmarkEnd w:id="44"/>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5" w:name="100034"/>
      <w:bookmarkEnd w:id="45"/>
      <w:r w:rsidRPr="00187526">
        <w:rPr>
          <w:rFonts w:ascii="Times New Roman" w:eastAsia="Times New Roman" w:hAnsi="Times New Roman" w:cs="Times New Roman"/>
          <w:color w:val="000000"/>
          <w:lang w:eastAsia="ru-RU"/>
        </w:rPr>
        <w:t>11. Занятия в учебных пунктах проводятся 2 - 3 раза в неделю по 2 - 3 часа. Для проведения занятий по основам военной службы в учебном пункте оборудуется специальный кабинет. Кроме того, в учебном пункте необходимо наличие военного имущества, общевоинских уставов, учебных пособий и другого имущества.</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6" w:name="100035"/>
      <w:bookmarkEnd w:id="46"/>
      <w:r w:rsidRPr="00187526">
        <w:rPr>
          <w:rFonts w:ascii="Times New Roman" w:eastAsia="Times New Roman" w:hAnsi="Times New Roman" w:cs="Times New Roman"/>
          <w:color w:val="000000"/>
          <w:lang w:eastAsia="ru-RU"/>
        </w:rPr>
        <w:t>12. Организации, на базе которых созданы учебные пункты, обеспечивают указанные пункты помещениями, мебелью, учебной техникой и необходимыми финансовыми средствами.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7" w:name="100036"/>
      <w:bookmarkEnd w:id="47"/>
      <w:r w:rsidRPr="00187526">
        <w:rPr>
          <w:rFonts w:ascii="Times New Roman" w:eastAsia="Times New Roman" w:hAnsi="Times New Roman" w:cs="Times New Roman"/>
          <w:color w:val="000000"/>
          <w:lang w:eastAsia="ru-RU"/>
        </w:rPr>
        <w:t>13. Территориальные органы, осуществляющие управление гражданской обороной на территории субъектов Российской Федерации и на территориях, отнесенных к группам по гражданской обороне, предоставляют военным комиссариатам имеющиеся у них классы, принимают участие в проведении занятий по основам военной службы.</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8" w:name="100037"/>
      <w:bookmarkEnd w:id="48"/>
      <w:r w:rsidRPr="00187526">
        <w:rPr>
          <w:rFonts w:ascii="Times New Roman" w:eastAsia="Times New Roman" w:hAnsi="Times New Roman" w:cs="Times New Roman"/>
          <w:color w:val="000000"/>
          <w:lang w:eastAsia="ru-RU"/>
        </w:rPr>
        <w:t xml:space="preserve">14. </w:t>
      </w:r>
      <w:proofErr w:type="gramStart"/>
      <w:r w:rsidRPr="00187526">
        <w:rPr>
          <w:rFonts w:ascii="Times New Roman" w:eastAsia="Times New Roman" w:hAnsi="Times New Roman" w:cs="Times New Roman"/>
          <w:color w:val="000000"/>
          <w:lang w:eastAsia="ru-RU"/>
        </w:rPr>
        <w:t>Руководитель организации, на базе которой создается учебный пункт, в том числе объединенный, по согласованию с органом местного самоуправления, соответствующим военным комиссариатом, территориальным органом, осуществляющим управление гражданской обороной, назначает из числа пребывающих в запасе офицеров, прапорщиков, мичманов, сержантов и старшин, работающих в организации, нештатного начальника учебного пункта, его заместителя по воспитательной работе и инструктора - преподавателя основ военной службы.</w:t>
      </w:r>
      <w:proofErr w:type="gramEnd"/>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49" w:name="100038"/>
      <w:bookmarkEnd w:id="49"/>
      <w:r w:rsidRPr="00187526">
        <w:rPr>
          <w:rFonts w:ascii="Times New Roman" w:eastAsia="Times New Roman" w:hAnsi="Times New Roman" w:cs="Times New Roman"/>
          <w:color w:val="000000"/>
          <w:lang w:eastAsia="ru-RU"/>
        </w:rPr>
        <w:t>15. Обязанности должностных лиц учебного пункта определяются Министерством обороны Российской Федерации.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50" w:name="100102"/>
      <w:bookmarkStart w:id="51" w:name="100039"/>
      <w:bookmarkEnd w:id="50"/>
      <w:bookmarkEnd w:id="51"/>
      <w:r w:rsidRPr="00187526">
        <w:rPr>
          <w:rFonts w:ascii="Times New Roman" w:eastAsia="Times New Roman" w:hAnsi="Times New Roman" w:cs="Times New Roman"/>
          <w:color w:val="000000"/>
          <w:lang w:eastAsia="ru-RU"/>
        </w:rPr>
        <w:t>16. С гражданами женского пола в общеобразовательных организациях и профессиональных образовательных организациях проводятся отдельно от граждан мужского пола занятия по углубленному изучению основ медицинских знаний.</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52" w:name="100103"/>
      <w:bookmarkStart w:id="53" w:name="100040"/>
      <w:bookmarkEnd w:id="52"/>
      <w:bookmarkEnd w:id="53"/>
      <w:r w:rsidRPr="00187526">
        <w:rPr>
          <w:rFonts w:ascii="Times New Roman" w:eastAsia="Times New Roman" w:hAnsi="Times New Roman" w:cs="Times New Roman"/>
          <w:color w:val="000000"/>
          <w:lang w:eastAsia="ru-RU"/>
        </w:rPr>
        <w:t xml:space="preserve">Подбор преподавателей для проведения занятий по основам медицинских знаний осуществляется руководителями образовательных организаций совместно с органами здравоохранения из числа подготовленных медицинских работников, а также преподавателей, прошедших </w:t>
      </w:r>
      <w:proofErr w:type="gramStart"/>
      <w:r w:rsidRPr="00187526">
        <w:rPr>
          <w:rFonts w:ascii="Times New Roman" w:eastAsia="Times New Roman" w:hAnsi="Times New Roman" w:cs="Times New Roman"/>
          <w:color w:val="000000"/>
          <w:lang w:eastAsia="ru-RU"/>
        </w:rPr>
        <w:t>обучение по программе</w:t>
      </w:r>
      <w:proofErr w:type="gramEnd"/>
      <w:r w:rsidRPr="00187526">
        <w:rPr>
          <w:rFonts w:ascii="Times New Roman" w:eastAsia="Times New Roman" w:hAnsi="Times New Roman" w:cs="Times New Roman"/>
          <w:color w:val="000000"/>
          <w:lang w:eastAsia="ru-RU"/>
        </w:rPr>
        <w:t xml:space="preserve"> подготовки медицинских сестер.</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54" w:name="000001"/>
      <w:bookmarkStart w:id="55" w:name="100104"/>
      <w:bookmarkStart w:id="56" w:name="100041"/>
      <w:bookmarkEnd w:id="54"/>
      <w:bookmarkEnd w:id="55"/>
      <w:bookmarkEnd w:id="56"/>
      <w:r w:rsidRPr="00187526">
        <w:rPr>
          <w:rFonts w:ascii="Times New Roman" w:eastAsia="Times New Roman" w:hAnsi="Times New Roman" w:cs="Times New Roman"/>
          <w:color w:val="000000"/>
          <w:lang w:eastAsia="ru-RU"/>
        </w:rPr>
        <w:t>17. Порядок организации и проведения учебных сборов определяется совместными нормативными правовыми актами Министерства обороны Российской Федерации и Министерства просвещения Российской Федерации.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57" w:name="100127"/>
      <w:bookmarkStart w:id="58" w:name="100105"/>
      <w:bookmarkStart w:id="59" w:name="100042"/>
      <w:bookmarkEnd w:id="57"/>
      <w:bookmarkEnd w:id="58"/>
      <w:bookmarkEnd w:id="59"/>
      <w:r w:rsidRPr="00187526">
        <w:rPr>
          <w:rFonts w:ascii="Times New Roman" w:eastAsia="Times New Roman" w:hAnsi="Times New Roman" w:cs="Times New Roman"/>
          <w:color w:val="000000"/>
          <w:lang w:eastAsia="ru-RU"/>
        </w:rPr>
        <w:t xml:space="preserve">18. </w:t>
      </w:r>
      <w:proofErr w:type="gramStart"/>
      <w:r w:rsidRPr="00187526">
        <w:rPr>
          <w:rFonts w:ascii="Times New Roman" w:eastAsia="Times New Roman" w:hAnsi="Times New Roman" w:cs="Times New Roman"/>
          <w:color w:val="000000"/>
          <w:lang w:eastAsia="ru-RU"/>
        </w:rPr>
        <w:t>Военно-патриотическое воспитание, являющееся составной частью обязательной подготовки граждан к военной службе, организуется органами исполнительной власти субъектов Российской Федерации и органами местного самоуправления совместно с Министерством обороны Российской Федерации и федеральными органами исполнительной власти (федеральными государственными органами), в которых законом предусмотрена военная служба, и проводится в общеобразовательных организациях, реализующих образовательные программы основного общего и среднего общего образования, профессиональных образовательных организациях и</w:t>
      </w:r>
      <w:proofErr w:type="gramEnd"/>
      <w:r w:rsidRPr="00187526">
        <w:rPr>
          <w:rFonts w:ascii="Times New Roman" w:eastAsia="Times New Roman" w:hAnsi="Times New Roman" w:cs="Times New Roman"/>
          <w:color w:val="000000"/>
          <w:lang w:eastAsia="ru-RU"/>
        </w:rPr>
        <w:t xml:space="preserve"> образовательных </w:t>
      </w:r>
      <w:proofErr w:type="gramStart"/>
      <w:r w:rsidRPr="00187526">
        <w:rPr>
          <w:rFonts w:ascii="Times New Roman" w:eastAsia="Times New Roman" w:hAnsi="Times New Roman" w:cs="Times New Roman"/>
          <w:color w:val="000000"/>
          <w:lang w:eastAsia="ru-RU"/>
        </w:rPr>
        <w:t>организациях</w:t>
      </w:r>
      <w:proofErr w:type="gramEnd"/>
      <w:r w:rsidRPr="00187526">
        <w:rPr>
          <w:rFonts w:ascii="Times New Roman" w:eastAsia="Times New Roman" w:hAnsi="Times New Roman" w:cs="Times New Roman"/>
          <w:color w:val="000000"/>
          <w:lang w:eastAsia="ru-RU"/>
        </w:rPr>
        <w:t xml:space="preserve"> высшего образования, в учебных пунктах, а также военно-патриотических молодежных и детских объединениях.</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60" w:name="100043"/>
      <w:bookmarkEnd w:id="60"/>
      <w:r w:rsidRPr="00187526">
        <w:rPr>
          <w:rFonts w:ascii="Times New Roman" w:eastAsia="Times New Roman" w:hAnsi="Times New Roman" w:cs="Times New Roman"/>
          <w:color w:val="000000"/>
          <w:lang w:eastAsia="ru-RU"/>
        </w:rPr>
        <w:t>19. В военно-патриотическом воспитании граждан могут принимать участие общественные и религиозные объединения, деятельность которых разрешена на территории Российской Федерации.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61" w:name="000008"/>
      <w:bookmarkStart w:id="62" w:name="100106"/>
      <w:bookmarkStart w:id="63" w:name="100044"/>
      <w:bookmarkEnd w:id="61"/>
      <w:bookmarkEnd w:id="62"/>
      <w:bookmarkEnd w:id="63"/>
      <w:r w:rsidRPr="00187526">
        <w:rPr>
          <w:rFonts w:ascii="Times New Roman" w:eastAsia="Times New Roman" w:hAnsi="Times New Roman" w:cs="Times New Roman"/>
          <w:color w:val="000000"/>
          <w:lang w:eastAsia="ru-RU"/>
        </w:rPr>
        <w:t xml:space="preserve">20. Подготовка граждан по военно-учетным специальностям солдат, матросов, сержантов и старшин (далее именуются - военно-учетные специальности) проводится в общественных </w:t>
      </w:r>
      <w:r w:rsidRPr="00187526">
        <w:rPr>
          <w:rFonts w:ascii="Times New Roman" w:eastAsia="Times New Roman" w:hAnsi="Times New Roman" w:cs="Times New Roman"/>
          <w:color w:val="000000"/>
          <w:lang w:eastAsia="ru-RU"/>
        </w:rPr>
        <w:lastRenderedPageBreak/>
        <w:t>объединениях, общественно-государственных организациях и профессиональных образовательных организациях.</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64" w:name="000009"/>
      <w:bookmarkStart w:id="65" w:name="100107"/>
      <w:bookmarkStart w:id="66" w:name="100045"/>
      <w:bookmarkEnd w:id="64"/>
      <w:bookmarkEnd w:id="65"/>
      <w:bookmarkEnd w:id="66"/>
      <w:r w:rsidRPr="00187526">
        <w:rPr>
          <w:rFonts w:ascii="Times New Roman" w:eastAsia="Times New Roman" w:hAnsi="Times New Roman" w:cs="Times New Roman"/>
          <w:color w:val="000000"/>
          <w:lang w:eastAsia="ru-RU"/>
        </w:rPr>
        <w:t>21. Для реализации уставных задач общественные объединения и общественно-государственные организации могут создавать в установленном порядке образовательные организации, в которых подготовка граждан по военно-учетным специальностям является составной частью образовательной программы среднего профессионального образования (далее именуются - образовательные организации общественных объединений).</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67" w:name="100108"/>
      <w:bookmarkStart w:id="68" w:name="100046"/>
      <w:bookmarkEnd w:id="67"/>
      <w:bookmarkEnd w:id="68"/>
      <w:r w:rsidRPr="00187526">
        <w:rPr>
          <w:rFonts w:ascii="Times New Roman" w:eastAsia="Times New Roman" w:hAnsi="Times New Roman" w:cs="Times New Roman"/>
          <w:color w:val="000000"/>
          <w:lang w:eastAsia="ru-RU"/>
        </w:rPr>
        <w:t>22. Подготовка по военно-учетным специальностям предусматривается для граждан мужского пола, достигших 17-летнего возраста, подлежащих призыву на военную службу и годных к военной службе по состоянию здоровья, физическому развитию, моральным качествам и уровню образования. При отборе граждан учитывается их гражданская специальность. Морские, технические и радиотехнические образовательные организации общественных объединений комплектуются в первую очередь.</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69" w:name="100109"/>
      <w:bookmarkStart w:id="70" w:name="100047"/>
      <w:bookmarkEnd w:id="69"/>
      <w:bookmarkEnd w:id="70"/>
      <w:r w:rsidRPr="00187526">
        <w:rPr>
          <w:rFonts w:ascii="Times New Roman" w:eastAsia="Times New Roman" w:hAnsi="Times New Roman" w:cs="Times New Roman"/>
          <w:color w:val="000000"/>
          <w:lang w:eastAsia="ru-RU"/>
        </w:rPr>
        <w:t>23. Отбор и направление граждан в образовательные организации общественных объединений, профессиональные образовательные организации для подготовки по военно-учетным специальностям, комплектование учебных групп, проходящих обучение в образовательных организациях, осуществляются военными комиссариатами в </w:t>
      </w:r>
      <w:hyperlink r:id="rId11" w:history="1">
        <w:r w:rsidRPr="00187526">
          <w:rPr>
            <w:rFonts w:ascii="Times New Roman" w:eastAsia="Times New Roman" w:hAnsi="Times New Roman" w:cs="Times New Roman"/>
            <w:color w:val="8859A8"/>
            <w:u w:val="single"/>
            <w:bdr w:val="none" w:sz="0" w:space="0" w:color="auto" w:frame="1"/>
            <w:lang w:eastAsia="ru-RU"/>
          </w:rPr>
          <w:t>порядке,</w:t>
        </w:r>
      </w:hyperlink>
      <w:r w:rsidRPr="00187526">
        <w:rPr>
          <w:rFonts w:ascii="Times New Roman" w:eastAsia="Times New Roman" w:hAnsi="Times New Roman" w:cs="Times New Roman"/>
          <w:color w:val="000000"/>
          <w:lang w:eastAsia="ru-RU"/>
        </w:rPr>
        <w:t> определяемом Министерством обороны Российской Федерации.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71" w:name="000010"/>
      <w:bookmarkStart w:id="72" w:name="100110"/>
      <w:bookmarkStart w:id="73" w:name="100048"/>
      <w:bookmarkEnd w:id="71"/>
      <w:bookmarkEnd w:id="72"/>
      <w:bookmarkEnd w:id="73"/>
      <w:r w:rsidRPr="00187526">
        <w:rPr>
          <w:rFonts w:ascii="Times New Roman" w:eastAsia="Times New Roman" w:hAnsi="Times New Roman" w:cs="Times New Roman"/>
          <w:color w:val="000000"/>
          <w:lang w:eastAsia="ru-RU"/>
        </w:rPr>
        <w:t>24. Обязанности должностных лиц общественных объединений, общественно-государственных организаций и образовательных организаций общественных объединений по осуществлению подготовки граждан по военно-учетным специальностям определяются в порядке, установленном уставами общественных объединений и общественно-государственных организаций.</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74" w:name="100049"/>
      <w:bookmarkEnd w:id="74"/>
      <w:r w:rsidRPr="00187526">
        <w:rPr>
          <w:rFonts w:ascii="Times New Roman" w:eastAsia="Times New Roman" w:hAnsi="Times New Roman" w:cs="Times New Roman"/>
          <w:color w:val="000000"/>
          <w:lang w:eastAsia="ru-RU"/>
        </w:rPr>
        <w:t>25. Министерство обороны Российской Федерации: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75" w:name="000011"/>
      <w:bookmarkStart w:id="76" w:name="100050"/>
      <w:bookmarkEnd w:id="75"/>
      <w:bookmarkEnd w:id="76"/>
      <w:r w:rsidRPr="00187526">
        <w:rPr>
          <w:rFonts w:ascii="Times New Roman" w:eastAsia="Times New Roman" w:hAnsi="Times New Roman" w:cs="Times New Roman"/>
          <w:color w:val="000000"/>
          <w:lang w:eastAsia="ru-RU"/>
        </w:rPr>
        <w:t>а) ежегодно определяет количество граждан, проходящих подготовку по военно-учетным специальностям, и в соответствии с этим заключает с общественными объединениями и общественно-государственными организациями договоры о подготовке граждан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77" w:name="100111"/>
      <w:bookmarkStart w:id="78" w:name="100051"/>
      <w:bookmarkEnd w:id="77"/>
      <w:bookmarkEnd w:id="78"/>
      <w:r w:rsidRPr="00187526">
        <w:rPr>
          <w:rFonts w:ascii="Times New Roman" w:eastAsia="Times New Roman" w:hAnsi="Times New Roman" w:cs="Times New Roman"/>
          <w:color w:val="000000"/>
          <w:lang w:eastAsia="ru-RU"/>
        </w:rPr>
        <w:t>б) определяет порядок обеспечения вооружением, техникой и имуществом образовательных организаций общественных объединений и профессиональных образовательных организаций, осуществляющих подготовку граждан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79" w:name="100052"/>
      <w:bookmarkEnd w:id="79"/>
      <w:r w:rsidRPr="00187526">
        <w:rPr>
          <w:rFonts w:ascii="Times New Roman" w:eastAsia="Times New Roman" w:hAnsi="Times New Roman" w:cs="Times New Roman"/>
          <w:color w:val="000000"/>
          <w:lang w:eastAsia="ru-RU"/>
        </w:rPr>
        <w:t>в) утверждает программы подготовки граждан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80" w:name="000012"/>
      <w:bookmarkStart w:id="81" w:name="000002"/>
      <w:bookmarkStart w:id="82" w:name="100112"/>
      <w:bookmarkStart w:id="83" w:name="100053"/>
      <w:bookmarkEnd w:id="80"/>
      <w:bookmarkEnd w:id="81"/>
      <w:bookmarkEnd w:id="82"/>
      <w:bookmarkEnd w:id="83"/>
      <w:r w:rsidRPr="00187526">
        <w:rPr>
          <w:rFonts w:ascii="Times New Roman" w:eastAsia="Times New Roman" w:hAnsi="Times New Roman" w:cs="Times New Roman"/>
          <w:color w:val="000000"/>
          <w:lang w:eastAsia="ru-RU"/>
        </w:rPr>
        <w:t>г) контролирует выполнение Министерством просвещения Российской Федерации установленных заданий по подготовке граждан по военно-учетным специальностям, выполнение заключенных с общественными объединениями и общественно-государственными организациями договоров, а также качество подготовки граждан.</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84" w:name="000003"/>
      <w:bookmarkStart w:id="85" w:name="100113"/>
      <w:bookmarkStart w:id="86" w:name="100054"/>
      <w:bookmarkEnd w:id="84"/>
      <w:bookmarkEnd w:id="85"/>
      <w:bookmarkEnd w:id="86"/>
      <w:r w:rsidRPr="00187526">
        <w:rPr>
          <w:rFonts w:ascii="Times New Roman" w:eastAsia="Times New Roman" w:hAnsi="Times New Roman" w:cs="Times New Roman"/>
          <w:color w:val="000000"/>
          <w:lang w:eastAsia="ru-RU"/>
        </w:rPr>
        <w:t>26. Министерство просвещения Российской Федерации: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87" w:name="100114"/>
      <w:bookmarkStart w:id="88" w:name="100055"/>
      <w:bookmarkEnd w:id="87"/>
      <w:bookmarkEnd w:id="88"/>
      <w:r w:rsidRPr="00187526">
        <w:rPr>
          <w:rFonts w:ascii="Times New Roman" w:eastAsia="Times New Roman" w:hAnsi="Times New Roman" w:cs="Times New Roman"/>
          <w:color w:val="000000"/>
          <w:lang w:eastAsia="ru-RU"/>
        </w:rPr>
        <w:t>а) организует выполнение профессиональными образовательными организациями утвержденных программ подготовки граждан по военно-учетным специальностям, контролирует ход этой подготовки;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89" w:name="100115"/>
      <w:bookmarkStart w:id="90" w:name="100056"/>
      <w:bookmarkEnd w:id="89"/>
      <w:bookmarkEnd w:id="90"/>
      <w:r w:rsidRPr="00187526">
        <w:rPr>
          <w:rFonts w:ascii="Times New Roman" w:eastAsia="Times New Roman" w:hAnsi="Times New Roman" w:cs="Times New Roman"/>
          <w:color w:val="000000"/>
          <w:lang w:eastAsia="ru-RU"/>
        </w:rPr>
        <w:t>б) по согласованию с Министерством обороны Российской Федерации разрабатывает табели снабжения профессиональных образовательных организаций вооружением, техникой и имуществом, программы подготовки граждан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91" w:name="100116"/>
      <w:bookmarkStart w:id="92" w:name="100057"/>
      <w:bookmarkEnd w:id="91"/>
      <w:bookmarkEnd w:id="92"/>
      <w:r w:rsidRPr="00187526">
        <w:rPr>
          <w:rFonts w:ascii="Times New Roman" w:eastAsia="Times New Roman" w:hAnsi="Times New Roman" w:cs="Times New Roman"/>
          <w:color w:val="000000"/>
          <w:lang w:eastAsia="ru-RU"/>
        </w:rPr>
        <w:t>в) ежегодно, до 20 апреля, представляет в Министерство обороны Российской Федерации перечень профессиональных образовательных организаций с указанием их возможностей в подготовке граждан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93" w:name="100058"/>
      <w:bookmarkEnd w:id="93"/>
      <w:r w:rsidRPr="00187526">
        <w:rPr>
          <w:rFonts w:ascii="Times New Roman" w:eastAsia="Times New Roman" w:hAnsi="Times New Roman" w:cs="Times New Roman"/>
          <w:color w:val="000000"/>
          <w:lang w:eastAsia="ru-RU"/>
        </w:rPr>
        <w:t>г) разрабатывает бланки удостоверений и свидетельств о получении военно-учетных специальностей;</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94" w:name="100117"/>
      <w:bookmarkStart w:id="95" w:name="100059"/>
      <w:bookmarkEnd w:id="94"/>
      <w:bookmarkEnd w:id="95"/>
      <w:r w:rsidRPr="00187526">
        <w:rPr>
          <w:rFonts w:ascii="Times New Roman" w:eastAsia="Times New Roman" w:hAnsi="Times New Roman" w:cs="Times New Roman"/>
          <w:color w:val="000000"/>
          <w:lang w:eastAsia="ru-RU"/>
        </w:rPr>
        <w:t>д) организует централизованное обеспечение профессиональных образовательных организаций наглядными пособиями по программам подготовки граждан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96" w:name="100060"/>
      <w:bookmarkEnd w:id="96"/>
      <w:r w:rsidRPr="00187526">
        <w:rPr>
          <w:rFonts w:ascii="Times New Roman" w:eastAsia="Times New Roman" w:hAnsi="Times New Roman" w:cs="Times New Roman"/>
          <w:color w:val="000000"/>
          <w:lang w:eastAsia="ru-RU"/>
        </w:rPr>
        <w:lastRenderedPageBreak/>
        <w:t>27. Органы исполнительной власти субъектов Российской Федерации и органы местного самоуправления:</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97" w:name="100061"/>
      <w:bookmarkEnd w:id="97"/>
      <w:r w:rsidRPr="00187526">
        <w:rPr>
          <w:rFonts w:ascii="Times New Roman" w:eastAsia="Times New Roman" w:hAnsi="Times New Roman" w:cs="Times New Roman"/>
          <w:color w:val="000000"/>
          <w:lang w:eastAsia="ru-RU"/>
        </w:rPr>
        <w:t>а) организуют и обеспечивают проведение подготовки граждан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98" w:name="100062"/>
      <w:bookmarkEnd w:id="98"/>
      <w:r w:rsidRPr="00187526">
        <w:rPr>
          <w:rFonts w:ascii="Times New Roman" w:eastAsia="Times New Roman" w:hAnsi="Times New Roman" w:cs="Times New Roman"/>
          <w:color w:val="000000"/>
          <w:lang w:eastAsia="ru-RU"/>
        </w:rPr>
        <w:t>б) участвуют в отборе кандидатов из числа граждан, подлежащих призыву на военную службу, для подготовки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99" w:name="100063"/>
      <w:bookmarkEnd w:id="99"/>
      <w:r w:rsidRPr="00187526">
        <w:rPr>
          <w:rFonts w:ascii="Times New Roman" w:eastAsia="Times New Roman" w:hAnsi="Times New Roman" w:cs="Times New Roman"/>
          <w:color w:val="000000"/>
          <w:lang w:eastAsia="ru-RU"/>
        </w:rPr>
        <w:t xml:space="preserve">в) совместно с соответствующими военными комиссариатами участвуют в разработке проектов постановлений (решений) руководителей органов исполнительной власти субъектов Российской Федерации и органов местного самоуправления, в которых анализируется состояние подготовки граждан к военной </w:t>
      </w:r>
      <w:proofErr w:type="gramStart"/>
      <w:r w:rsidRPr="00187526">
        <w:rPr>
          <w:rFonts w:ascii="Times New Roman" w:eastAsia="Times New Roman" w:hAnsi="Times New Roman" w:cs="Times New Roman"/>
          <w:color w:val="000000"/>
          <w:lang w:eastAsia="ru-RU"/>
        </w:rPr>
        <w:t>службе</w:t>
      </w:r>
      <w:proofErr w:type="gramEnd"/>
      <w:r w:rsidRPr="00187526">
        <w:rPr>
          <w:rFonts w:ascii="Times New Roman" w:eastAsia="Times New Roman" w:hAnsi="Times New Roman" w:cs="Times New Roman"/>
          <w:color w:val="000000"/>
          <w:lang w:eastAsia="ru-RU"/>
        </w:rPr>
        <w:t xml:space="preserve"> и определяются мероприятия по обеспечению посещаемости занятий гражданами, по организации их размещения, питания, перевозки к месту учебы и обратно и трудоустройству по полученной военно-учетной специальности, а также определяется порядок привлечения граждан, подлежащих призыву на военную службу, к обучению (с отрывом или без отрыва от производства);</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00" w:name="100118"/>
      <w:bookmarkStart w:id="101" w:name="100064"/>
      <w:bookmarkEnd w:id="100"/>
      <w:bookmarkEnd w:id="101"/>
      <w:r w:rsidRPr="00187526">
        <w:rPr>
          <w:rFonts w:ascii="Times New Roman" w:eastAsia="Times New Roman" w:hAnsi="Times New Roman" w:cs="Times New Roman"/>
          <w:color w:val="000000"/>
          <w:lang w:eastAsia="ru-RU"/>
        </w:rPr>
        <w:t>г) организуют и проводят учебно-методические сборы для руководящего состава и преподавателей профессиональных образовательных организаций по вопросам подготовки граждан к военной службе;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02" w:name="000004"/>
      <w:bookmarkStart w:id="103" w:name="100119"/>
      <w:bookmarkStart w:id="104" w:name="100065"/>
      <w:bookmarkEnd w:id="102"/>
      <w:bookmarkEnd w:id="103"/>
      <w:bookmarkEnd w:id="104"/>
      <w:r w:rsidRPr="00187526">
        <w:rPr>
          <w:rFonts w:ascii="Times New Roman" w:eastAsia="Times New Roman" w:hAnsi="Times New Roman" w:cs="Times New Roman"/>
          <w:color w:val="000000"/>
          <w:lang w:eastAsia="ru-RU"/>
        </w:rPr>
        <w:t>д) ежегодно, к 10 апреля, представляют в Министерство просвещения Российской Федерации сведения о возможностях профессиональных образовательных организаций в подготовке граждан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05" w:name="100120"/>
      <w:bookmarkStart w:id="106" w:name="100066"/>
      <w:bookmarkEnd w:id="105"/>
      <w:bookmarkEnd w:id="106"/>
      <w:r w:rsidRPr="00187526">
        <w:rPr>
          <w:rFonts w:ascii="Times New Roman" w:eastAsia="Times New Roman" w:hAnsi="Times New Roman" w:cs="Times New Roman"/>
          <w:color w:val="000000"/>
          <w:lang w:eastAsia="ru-RU"/>
        </w:rPr>
        <w:t xml:space="preserve">е) осуществляют </w:t>
      </w:r>
      <w:proofErr w:type="gramStart"/>
      <w:r w:rsidRPr="00187526">
        <w:rPr>
          <w:rFonts w:ascii="Times New Roman" w:eastAsia="Times New Roman" w:hAnsi="Times New Roman" w:cs="Times New Roman"/>
          <w:color w:val="000000"/>
          <w:lang w:eastAsia="ru-RU"/>
        </w:rPr>
        <w:t>контроль за</w:t>
      </w:r>
      <w:proofErr w:type="gramEnd"/>
      <w:r w:rsidRPr="00187526">
        <w:rPr>
          <w:rFonts w:ascii="Times New Roman" w:eastAsia="Times New Roman" w:hAnsi="Times New Roman" w:cs="Times New Roman"/>
          <w:color w:val="000000"/>
          <w:lang w:eastAsia="ru-RU"/>
        </w:rPr>
        <w:t xml:space="preserve"> состоянием учебно-материальной базы профессиональных образовательных организаций и ежегодно, до 15 ноября, проводят инвентаризацию вооружения, техники и имущества, переданных указанным образовательным организациям в оперативное управление;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07" w:name="100067"/>
      <w:bookmarkEnd w:id="107"/>
      <w:r w:rsidRPr="00187526">
        <w:rPr>
          <w:rFonts w:ascii="Times New Roman" w:eastAsia="Times New Roman" w:hAnsi="Times New Roman" w:cs="Times New Roman"/>
          <w:color w:val="000000"/>
          <w:lang w:eastAsia="ru-RU"/>
        </w:rPr>
        <w:t>ж) представляют в органы военного управления заявки на получение, ремонт и списание вооружения, техники и имущества, необходимых для подготовки граждан по военно-учетным специальностям.</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08" w:name="100068"/>
      <w:bookmarkEnd w:id="108"/>
      <w:r w:rsidRPr="00187526">
        <w:rPr>
          <w:rFonts w:ascii="Times New Roman" w:eastAsia="Times New Roman" w:hAnsi="Times New Roman" w:cs="Times New Roman"/>
          <w:color w:val="000000"/>
          <w:lang w:eastAsia="ru-RU"/>
        </w:rPr>
        <w:t>28. Лечебно-оздоровительные мероприятия и обследования (наблюдения) организуются в порядке, устанавливаемом органами военного управления и медицинскими учреждениями государственной и муниципальной систем здравоохранения, и проводятся во взаимодействии с военными комиссариатами под руководством органов исполнительной власти субъектов Российской Федерации и органов местного самоуправления.</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09" w:name="100069"/>
      <w:bookmarkEnd w:id="109"/>
      <w:r w:rsidRPr="00187526">
        <w:rPr>
          <w:rFonts w:ascii="Times New Roman" w:eastAsia="Times New Roman" w:hAnsi="Times New Roman" w:cs="Times New Roman"/>
          <w:color w:val="000000"/>
          <w:lang w:eastAsia="ru-RU"/>
        </w:rPr>
        <w:t>29. Лечебно-оздоровительные мероприятия включают в себя:</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0" w:name="100070"/>
      <w:bookmarkEnd w:id="110"/>
      <w:r w:rsidRPr="00187526">
        <w:rPr>
          <w:rFonts w:ascii="Times New Roman" w:eastAsia="Times New Roman" w:hAnsi="Times New Roman" w:cs="Times New Roman"/>
          <w:color w:val="000000"/>
          <w:lang w:eastAsia="ru-RU"/>
        </w:rPr>
        <w:t>а) проведение ежегодных профилактических медицинских осмотров, лечения, диспансерного наблюдения за состоянием здоровья и физическим развитием граждан до их первоначальной постановки на воинский учет;</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1" w:name="100071"/>
      <w:bookmarkEnd w:id="111"/>
      <w:r w:rsidRPr="00187526">
        <w:rPr>
          <w:rFonts w:ascii="Times New Roman" w:eastAsia="Times New Roman" w:hAnsi="Times New Roman" w:cs="Times New Roman"/>
          <w:color w:val="000000"/>
          <w:lang w:eastAsia="ru-RU"/>
        </w:rPr>
        <w:t xml:space="preserve">б) проведение профилактических медицинских осмотров и иных мероприятий после первоначальной постановки граждан на воинский учет, а также после признания граждан при призыве на военную службу временно не </w:t>
      </w:r>
      <w:proofErr w:type="gramStart"/>
      <w:r w:rsidRPr="00187526">
        <w:rPr>
          <w:rFonts w:ascii="Times New Roman" w:eastAsia="Times New Roman" w:hAnsi="Times New Roman" w:cs="Times New Roman"/>
          <w:color w:val="000000"/>
          <w:lang w:eastAsia="ru-RU"/>
        </w:rPr>
        <w:t>годными</w:t>
      </w:r>
      <w:proofErr w:type="gramEnd"/>
      <w:r w:rsidRPr="00187526">
        <w:rPr>
          <w:rFonts w:ascii="Times New Roman" w:eastAsia="Times New Roman" w:hAnsi="Times New Roman" w:cs="Times New Roman"/>
          <w:color w:val="000000"/>
          <w:lang w:eastAsia="ru-RU"/>
        </w:rPr>
        <w:t xml:space="preserve"> к военной службе.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2" w:name="100072"/>
      <w:bookmarkEnd w:id="112"/>
      <w:r w:rsidRPr="00187526">
        <w:rPr>
          <w:rFonts w:ascii="Times New Roman" w:eastAsia="Times New Roman" w:hAnsi="Times New Roman" w:cs="Times New Roman"/>
          <w:color w:val="000000"/>
          <w:lang w:eastAsia="ru-RU"/>
        </w:rPr>
        <w:t xml:space="preserve">30. </w:t>
      </w:r>
      <w:proofErr w:type="gramStart"/>
      <w:r w:rsidRPr="00187526">
        <w:rPr>
          <w:rFonts w:ascii="Times New Roman" w:eastAsia="Times New Roman" w:hAnsi="Times New Roman" w:cs="Times New Roman"/>
          <w:color w:val="000000"/>
          <w:lang w:eastAsia="ru-RU"/>
        </w:rPr>
        <w:t>Контроль за</w:t>
      </w:r>
      <w:proofErr w:type="gramEnd"/>
      <w:r w:rsidRPr="00187526">
        <w:rPr>
          <w:rFonts w:ascii="Times New Roman" w:eastAsia="Times New Roman" w:hAnsi="Times New Roman" w:cs="Times New Roman"/>
          <w:color w:val="000000"/>
          <w:lang w:eastAsia="ru-RU"/>
        </w:rPr>
        <w:t xml:space="preserve"> организацией и проведением лечебно-оздоровительных мероприятий в отношении граждан, подлежащих призыву на военную службу, возлагается на территориальные органы управления здравоохранением, военные комиссариаты и органы военно-врачебной экспертизы.</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3" w:name="100073"/>
      <w:bookmarkEnd w:id="113"/>
      <w:r w:rsidRPr="00187526">
        <w:rPr>
          <w:rFonts w:ascii="Times New Roman" w:eastAsia="Times New Roman" w:hAnsi="Times New Roman" w:cs="Times New Roman"/>
          <w:color w:val="000000"/>
          <w:lang w:eastAsia="ru-RU"/>
        </w:rPr>
        <w:t>31. Органы исполнительной власти субъектов Российской Федерации, органы местного самоуправления, органы военного управления, руководители организаций обязаны оказывать содействие и помощь органам здравоохранения в организации и проведении лечебно-оздоровительных мероприятий в отношении граждан, подлежащих призыву на военную службу.</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4" w:name="100074"/>
      <w:bookmarkEnd w:id="114"/>
      <w:r w:rsidRPr="00187526">
        <w:rPr>
          <w:rFonts w:ascii="Times New Roman" w:eastAsia="Times New Roman" w:hAnsi="Times New Roman" w:cs="Times New Roman"/>
          <w:color w:val="000000"/>
          <w:lang w:eastAsia="ru-RU"/>
        </w:rPr>
        <w:t>32. Органы здравоохранения совместно с органами военного управления:</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5" w:name="100075"/>
      <w:bookmarkEnd w:id="115"/>
      <w:r w:rsidRPr="00187526">
        <w:rPr>
          <w:rFonts w:ascii="Times New Roman" w:eastAsia="Times New Roman" w:hAnsi="Times New Roman" w:cs="Times New Roman"/>
          <w:color w:val="000000"/>
          <w:lang w:eastAsia="ru-RU"/>
        </w:rPr>
        <w:t>а) ежегодно, до 1 сентября, разрабатывают план лечебно-оздоровительных мероприятий и представляют его руководителю органа местного самоуправления для утверждения;</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6" w:name="100076"/>
      <w:bookmarkEnd w:id="116"/>
      <w:r w:rsidRPr="00187526">
        <w:rPr>
          <w:rFonts w:ascii="Times New Roman" w:eastAsia="Times New Roman" w:hAnsi="Times New Roman" w:cs="Times New Roman"/>
          <w:color w:val="000000"/>
          <w:lang w:eastAsia="ru-RU"/>
        </w:rPr>
        <w:lastRenderedPageBreak/>
        <w:t>б) обеспечивают своевременное, качественное и всестороннее обследование, лечение и диспансерное наблюдение граждан, подлежащих призыву на военную службу;</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7" w:name="100077"/>
      <w:bookmarkEnd w:id="117"/>
      <w:r w:rsidRPr="00187526">
        <w:rPr>
          <w:rFonts w:ascii="Times New Roman" w:eastAsia="Times New Roman" w:hAnsi="Times New Roman" w:cs="Times New Roman"/>
          <w:color w:val="000000"/>
          <w:lang w:eastAsia="ru-RU"/>
        </w:rPr>
        <w:t>в) обобщают и анализируют результаты лечебно-оздоровительных мероприятий и ежегодно информируют о них руководителя органа местного самоуправления;</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8" w:name="100078"/>
      <w:bookmarkEnd w:id="118"/>
      <w:r w:rsidRPr="00187526">
        <w:rPr>
          <w:rFonts w:ascii="Times New Roman" w:eastAsia="Times New Roman" w:hAnsi="Times New Roman" w:cs="Times New Roman"/>
          <w:color w:val="000000"/>
          <w:lang w:eastAsia="ru-RU"/>
        </w:rPr>
        <w:t>г) рассматривают на коллегиях, медицинских советах (конференциях) результаты лечебно-оздоровительных мероприятий и разрабатывают предложения по их совершенствованию;</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19" w:name="100079"/>
      <w:bookmarkEnd w:id="119"/>
      <w:r w:rsidRPr="00187526">
        <w:rPr>
          <w:rFonts w:ascii="Times New Roman" w:eastAsia="Times New Roman" w:hAnsi="Times New Roman" w:cs="Times New Roman"/>
          <w:color w:val="000000"/>
          <w:lang w:eastAsia="ru-RU"/>
        </w:rPr>
        <w:t>д) периодически информируют общественность о состоянии здоровья граждан, подлежащих призыву на военную службу;</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20" w:name="100080"/>
      <w:bookmarkEnd w:id="120"/>
      <w:r w:rsidRPr="00187526">
        <w:rPr>
          <w:rFonts w:ascii="Times New Roman" w:eastAsia="Times New Roman" w:hAnsi="Times New Roman" w:cs="Times New Roman"/>
          <w:color w:val="000000"/>
          <w:lang w:eastAsia="ru-RU"/>
        </w:rPr>
        <w:t>е) организуют и проводят мероприятия по санитарно-гигиеническому просвещению граждан, подлежащих призыву на военную службу.</w:t>
      </w:r>
    </w:p>
    <w:p w:rsidR="00187526" w:rsidRPr="00187526" w:rsidRDefault="00187526" w:rsidP="00187526">
      <w:pPr>
        <w:spacing w:after="0" w:line="240" w:lineRule="auto"/>
        <w:rPr>
          <w:rFonts w:ascii="Times New Roman" w:eastAsia="Times New Roman" w:hAnsi="Times New Roman" w:cs="Times New Roman"/>
          <w:lang w:eastAsia="ru-RU"/>
        </w:rPr>
      </w:pPr>
      <w:r w:rsidRPr="00187526">
        <w:rPr>
          <w:rFonts w:ascii="Times New Roman" w:eastAsia="Times New Roman" w:hAnsi="Times New Roman" w:cs="Times New Roman"/>
          <w:color w:val="000000"/>
          <w:lang w:eastAsia="ru-RU"/>
        </w:rPr>
        <w:br/>
      </w:r>
      <w:r w:rsidRPr="00187526">
        <w:rPr>
          <w:rFonts w:ascii="Times New Roman" w:eastAsia="Times New Roman" w:hAnsi="Times New Roman" w:cs="Times New Roman"/>
          <w:color w:val="000000"/>
          <w:lang w:eastAsia="ru-RU"/>
        </w:rPr>
        <w:br/>
      </w:r>
      <w:bookmarkStart w:id="121" w:name="Tk05t5VBisHP"/>
      <w:bookmarkEnd w:id="121"/>
    </w:p>
    <w:p w:rsidR="00187526" w:rsidRPr="00187526" w:rsidRDefault="00187526" w:rsidP="00187526">
      <w:pPr>
        <w:spacing w:after="0" w:line="293" w:lineRule="atLeast"/>
        <w:rPr>
          <w:rFonts w:ascii="Times New Roman" w:eastAsia="Times New Roman" w:hAnsi="Times New Roman" w:cs="Times New Roman"/>
          <w:color w:val="000000"/>
          <w:lang w:eastAsia="ru-RU"/>
        </w:rPr>
      </w:pPr>
      <w:r w:rsidRPr="00187526">
        <w:rPr>
          <w:rFonts w:ascii="Times New Roman" w:eastAsia="Times New Roman" w:hAnsi="Times New Roman" w:cs="Times New Roman"/>
          <w:b/>
          <w:bCs/>
          <w:color w:val="000000"/>
          <w:bdr w:val="none" w:sz="0" w:space="0" w:color="auto" w:frame="1"/>
          <w:lang w:eastAsia="ru-RU"/>
        </w:rPr>
        <w:t>III. Добровольная подготовка граждан к военной службе</w:t>
      </w:r>
      <w:r w:rsidRPr="00187526">
        <w:rPr>
          <w:rFonts w:ascii="Times New Roman" w:eastAsia="Times New Roman" w:hAnsi="Times New Roman" w:cs="Times New Roman"/>
          <w:color w:val="000000"/>
          <w:lang w:eastAsia="ru-RU"/>
        </w:rPr>
        <w:br/>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22" w:name="100081"/>
      <w:bookmarkStart w:id="123" w:name="100082"/>
      <w:bookmarkEnd w:id="122"/>
      <w:bookmarkEnd w:id="123"/>
      <w:r w:rsidRPr="00187526">
        <w:rPr>
          <w:rFonts w:ascii="Times New Roman" w:eastAsia="Times New Roman" w:hAnsi="Times New Roman" w:cs="Times New Roman"/>
          <w:color w:val="000000"/>
          <w:lang w:eastAsia="ru-RU"/>
        </w:rPr>
        <w:t>33. Добровольная подготовка граждан к военной службе предусматривает:</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24" w:name="100083"/>
      <w:bookmarkEnd w:id="124"/>
      <w:r w:rsidRPr="00187526">
        <w:rPr>
          <w:rFonts w:ascii="Times New Roman" w:eastAsia="Times New Roman" w:hAnsi="Times New Roman" w:cs="Times New Roman"/>
          <w:color w:val="000000"/>
          <w:lang w:eastAsia="ru-RU"/>
        </w:rPr>
        <w:t>а) занятие военно-прикладными видами спорта;</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25" w:name="100121"/>
      <w:bookmarkStart w:id="126" w:name="100084"/>
      <w:bookmarkEnd w:id="125"/>
      <w:bookmarkEnd w:id="126"/>
      <w:r w:rsidRPr="00187526">
        <w:rPr>
          <w:rFonts w:ascii="Times New Roman" w:eastAsia="Times New Roman" w:hAnsi="Times New Roman" w:cs="Times New Roman"/>
          <w:color w:val="000000"/>
          <w:lang w:eastAsia="ru-RU"/>
        </w:rPr>
        <w:t>б)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27" w:name="000006"/>
      <w:bookmarkStart w:id="128" w:name="100122"/>
      <w:bookmarkStart w:id="129" w:name="100085"/>
      <w:bookmarkEnd w:id="127"/>
      <w:bookmarkEnd w:id="128"/>
      <w:bookmarkEnd w:id="129"/>
      <w:proofErr w:type="gramStart"/>
      <w:r w:rsidRPr="00187526">
        <w:rPr>
          <w:rFonts w:ascii="Times New Roman" w:eastAsia="Times New Roman" w:hAnsi="Times New Roman" w:cs="Times New Roman"/>
          <w:color w:val="000000"/>
          <w:lang w:eastAsia="ru-RU"/>
        </w:rPr>
        <w:t>в) обучение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w:t>
      </w:r>
      <w:proofErr w:type="gramEnd"/>
      <w:r w:rsidRPr="00187526">
        <w:rPr>
          <w:rFonts w:ascii="Times New Roman" w:eastAsia="Times New Roman" w:hAnsi="Times New Roman" w:cs="Times New Roman"/>
          <w:color w:val="000000"/>
          <w:lang w:eastAsia="ru-RU"/>
        </w:rPr>
        <w:t xml:space="preserve"> запаса либо программе военной подготовки солдат, матросов запаса;</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30" w:name="100123"/>
      <w:bookmarkStart w:id="131" w:name="100086"/>
      <w:bookmarkEnd w:id="130"/>
      <w:bookmarkEnd w:id="131"/>
      <w:r w:rsidRPr="00187526">
        <w:rPr>
          <w:rFonts w:ascii="Times New Roman" w:eastAsia="Times New Roman" w:hAnsi="Times New Roman" w:cs="Times New Roman"/>
          <w:color w:val="000000"/>
          <w:lang w:eastAsia="ru-RU"/>
        </w:rPr>
        <w:t>г) подготовку по основам военной службы в общеобразовательных организациях, реализующих образовательные программы среднего общего образования, профессиональных образовательных организациях граждан женского пола, годных по состоянию здоровья к военной службе.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32" w:name="100087"/>
      <w:bookmarkEnd w:id="132"/>
      <w:r w:rsidRPr="00187526">
        <w:rPr>
          <w:rFonts w:ascii="Times New Roman" w:eastAsia="Times New Roman" w:hAnsi="Times New Roman" w:cs="Times New Roman"/>
          <w:color w:val="000000"/>
          <w:lang w:eastAsia="ru-RU"/>
        </w:rPr>
        <w:t>34. Занятия граждан военно-прикладными видами спорта организуются в соответствии с Федеральным </w:t>
      </w:r>
      <w:hyperlink r:id="rId12" w:history="1">
        <w:r w:rsidRPr="00187526">
          <w:rPr>
            <w:rFonts w:ascii="Times New Roman" w:eastAsia="Times New Roman" w:hAnsi="Times New Roman" w:cs="Times New Roman"/>
            <w:color w:val="8859A8"/>
            <w:u w:val="single"/>
            <w:bdr w:val="none" w:sz="0" w:space="0" w:color="auto" w:frame="1"/>
            <w:lang w:eastAsia="ru-RU"/>
          </w:rPr>
          <w:t>законом</w:t>
        </w:r>
      </w:hyperlink>
      <w:r w:rsidRPr="00187526">
        <w:rPr>
          <w:rFonts w:ascii="Times New Roman" w:eastAsia="Times New Roman" w:hAnsi="Times New Roman" w:cs="Times New Roman"/>
          <w:color w:val="000000"/>
          <w:lang w:eastAsia="ru-RU"/>
        </w:rPr>
        <w:t> "О физической культуре и спорте в Российской Федерации" и иными нормативными правовыми актами.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33" w:name="100124"/>
      <w:bookmarkStart w:id="134" w:name="100088"/>
      <w:bookmarkStart w:id="135" w:name="100089"/>
      <w:bookmarkStart w:id="136" w:name="100090"/>
      <w:bookmarkEnd w:id="133"/>
      <w:bookmarkEnd w:id="134"/>
      <w:bookmarkEnd w:id="135"/>
      <w:bookmarkEnd w:id="136"/>
      <w:r w:rsidRPr="00187526">
        <w:rPr>
          <w:rFonts w:ascii="Times New Roman" w:eastAsia="Times New Roman" w:hAnsi="Times New Roman" w:cs="Times New Roman"/>
          <w:color w:val="000000"/>
          <w:lang w:eastAsia="ru-RU"/>
        </w:rPr>
        <w:t>35.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w:t>
      </w:r>
      <w:hyperlink r:id="rId13" w:history="1">
        <w:r w:rsidRPr="00187526">
          <w:rPr>
            <w:rFonts w:ascii="Times New Roman" w:eastAsia="Times New Roman" w:hAnsi="Times New Roman" w:cs="Times New Roman"/>
            <w:color w:val="8859A8"/>
            <w:u w:val="single"/>
            <w:bdr w:val="none" w:sz="0" w:space="0" w:color="auto" w:frame="1"/>
            <w:lang w:eastAsia="ru-RU"/>
          </w:rPr>
          <w:t>порядке</w:t>
        </w:r>
      </w:hyperlink>
      <w:r w:rsidRPr="00187526">
        <w:rPr>
          <w:rFonts w:ascii="Times New Roman" w:eastAsia="Times New Roman" w:hAnsi="Times New Roman" w:cs="Times New Roman"/>
          <w:color w:val="000000"/>
          <w:lang w:eastAsia="ru-RU"/>
        </w:rPr>
        <w:t>, установленном Федеральным законом "Об образовании в Российской Федерации".</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37" w:name="100125"/>
      <w:bookmarkEnd w:id="137"/>
      <w:r w:rsidRPr="00187526">
        <w:rPr>
          <w:rFonts w:ascii="Times New Roman" w:eastAsia="Times New Roman" w:hAnsi="Times New Roman" w:cs="Times New Roman"/>
          <w:color w:val="000000"/>
          <w:lang w:eastAsia="ru-RU"/>
        </w:rPr>
        <w:t>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Федеральным законом "О военной обязанности и военной службе".</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38" w:name="100126"/>
      <w:bookmarkEnd w:id="138"/>
      <w:r w:rsidRPr="00187526">
        <w:rPr>
          <w:rFonts w:ascii="Times New Roman" w:eastAsia="Times New Roman" w:hAnsi="Times New Roman" w:cs="Times New Roman"/>
          <w:color w:val="000000"/>
          <w:lang w:eastAsia="ru-RU"/>
        </w:rPr>
        <w:t>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187526" w:rsidRPr="00187526" w:rsidRDefault="00187526" w:rsidP="00187526">
      <w:pPr>
        <w:spacing w:after="0" w:line="293" w:lineRule="atLeast"/>
        <w:rPr>
          <w:rFonts w:ascii="Times New Roman" w:eastAsia="Times New Roman" w:hAnsi="Times New Roman" w:cs="Times New Roman"/>
          <w:color w:val="000000"/>
          <w:lang w:eastAsia="ru-RU"/>
        </w:rPr>
      </w:pPr>
      <w:bookmarkStart w:id="139" w:name="000007"/>
      <w:bookmarkStart w:id="140" w:name="100091"/>
      <w:bookmarkStart w:id="141" w:name="100092"/>
      <w:bookmarkEnd w:id="139"/>
      <w:bookmarkEnd w:id="140"/>
      <w:bookmarkEnd w:id="141"/>
      <w:r w:rsidRPr="00187526">
        <w:rPr>
          <w:rFonts w:ascii="Times New Roman" w:eastAsia="Times New Roman" w:hAnsi="Times New Roman" w:cs="Times New Roman"/>
          <w:color w:val="000000"/>
          <w:lang w:eastAsia="ru-RU"/>
        </w:rPr>
        <w:t>36. Утратил силу. - Постановление Правительства РФ от 16.03.2019 N 274.</w:t>
      </w:r>
    </w:p>
    <w:p w:rsidR="008B7D17" w:rsidRPr="00187526" w:rsidRDefault="00187526">
      <w:pPr>
        <w:rPr>
          <w:rFonts w:ascii="Times New Roman" w:hAnsi="Times New Roman" w:cs="Times New Roman"/>
        </w:rPr>
      </w:pPr>
    </w:p>
    <w:sectPr w:rsidR="008B7D17" w:rsidRPr="00187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CD"/>
    <w:rsid w:val="00187526"/>
    <w:rsid w:val="002E21CD"/>
    <w:rsid w:val="00766B7A"/>
    <w:rsid w:val="00B0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187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87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7526"/>
    <w:rPr>
      <w:color w:val="0000FF"/>
      <w:u w:val="single"/>
    </w:rPr>
  </w:style>
  <w:style w:type="paragraph" w:customStyle="1" w:styleId="pright">
    <w:name w:val="pright"/>
    <w:basedOn w:val="a"/>
    <w:rsid w:val="00187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7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187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87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7526"/>
    <w:rPr>
      <w:color w:val="0000FF"/>
      <w:u w:val="single"/>
    </w:rPr>
  </w:style>
  <w:style w:type="paragraph" w:customStyle="1" w:styleId="pright">
    <w:name w:val="pright"/>
    <w:basedOn w:val="a"/>
    <w:rsid w:val="00187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7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64511">
      <w:bodyDiv w:val="1"/>
      <w:marLeft w:val="0"/>
      <w:marRight w:val="0"/>
      <w:marTop w:val="0"/>
      <w:marBottom w:val="0"/>
      <w:divBdr>
        <w:top w:val="none" w:sz="0" w:space="0" w:color="auto"/>
        <w:left w:val="none" w:sz="0" w:space="0" w:color="auto"/>
        <w:bottom w:val="none" w:sz="0" w:space="0" w:color="auto"/>
        <w:right w:val="none" w:sz="0" w:space="0" w:color="auto"/>
      </w:divBdr>
      <w:divsChild>
        <w:div w:id="488444040">
          <w:marLeft w:val="0"/>
          <w:marRight w:val="0"/>
          <w:marTop w:val="0"/>
          <w:marBottom w:val="0"/>
          <w:divBdr>
            <w:top w:val="none" w:sz="0" w:space="0" w:color="auto"/>
            <w:left w:val="none" w:sz="0" w:space="0" w:color="auto"/>
            <w:bottom w:val="none" w:sz="0" w:space="0" w:color="auto"/>
            <w:right w:val="none" w:sz="0" w:space="0" w:color="auto"/>
          </w:divBdr>
          <w:divsChild>
            <w:div w:id="1430659128">
              <w:marLeft w:val="0"/>
              <w:marRight w:val="0"/>
              <w:marTop w:val="0"/>
              <w:marBottom w:val="0"/>
              <w:divBdr>
                <w:top w:val="none" w:sz="0" w:space="0" w:color="auto"/>
                <w:left w:val="none" w:sz="0" w:space="0" w:color="auto"/>
                <w:bottom w:val="none" w:sz="0" w:space="0" w:color="auto"/>
                <w:right w:val="none" w:sz="0" w:space="0" w:color="auto"/>
              </w:divBdr>
            </w:div>
          </w:divsChild>
        </w:div>
        <w:div w:id="696123553">
          <w:marLeft w:val="0"/>
          <w:marRight w:val="0"/>
          <w:marTop w:val="0"/>
          <w:marBottom w:val="0"/>
          <w:divBdr>
            <w:top w:val="none" w:sz="0" w:space="0" w:color="auto"/>
            <w:left w:val="none" w:sz="0" w:space="0" w:color="auto"/>
            <w:bottom w:val="none" w:sz="0" w:space="0" w:color="auto"/>
            <w:right w:val="none" w:sz="0" w:space="0" w:color="auto"/>
          </w:divBdr>
          <w:divsChild>
            <w:div w:id="1167984885">
              <w:marLeft w:val="0"/>
              <w:marRight w:val="0"/>
              <w:marTop w:val="0"/>
              <w:marBottom w:val="0"/>
              <w:divBdr>
                <w:top w:val="none" w:sz="0" w:space="0" w:color="auto"/>
                <w:left w:val="none" w:sz="0" w:space="0" w:color="auto"/>
                <w:bottom w:val="none" w:sz="0" w:space="0" w:color="auto"/>
                <w:right w:val="none" w:sz="0" w:space="0" w:color="auto"/>
              </w:divBdr>
            </w:div>
          </w:divsChild>
        </w:div>
        <w:div w:id="1460340664">
          <w:marLeft w:val="0"/>
          <w:marRight w:val="0"/>
          <w:marTop w:val="0"/>
          <w:marBottom w:val="0"/>
          <w:divBdr>
            <w:top w:val="none" w:sz="0" w:space="0" w:color="auto"/>
            <w:left w:val="none" w:sz="0" w:space="0" w:color="auto"/>
            <w:bottom w:val="none" w:sz="0" w:space="0" w:color="auto"/>
            <w:right w:val="none" w:sz="0" w:space="0" w:color="auto"/>
          </w:divBdr>
          <w:divsChild>
            <w:div w:id="401758033">
              <w:marLeft w:val="0"/>
              <w:marRight w:val="0"/>
              <w:marTop w:val="0"/>
              <w:marBottom w:val="0"/>
              <w:divBdr>
                <w:top w:val="none" w:sz="0" w:space="0" w:color="auto"/>
                <w:left w:val="none" w:sz="0" w:space="0" w:color="auto"/>
                <w:bottom w:val="none" w:sz="0" w:space="0" w:color="auto"/>
                <w:right w:val="none" w:sz="0" w:space="0" w:color="auto"/>
              </w:divBdr>
            </w:div>
          </w:divsChild>
        </w:div>
        <w:div w:id="147330078">
          <w:marLeft w:val="0"/>
          <w:marRight w:val="0"/>
          <w:marTop w:val="0"/>
          <w:marBottom w:val="0"/>
          <w:divBdr>
            <w:top w:val="none" w:sz="0" w:space="0" w:color="auto"/>
            <w:left w:val="none" w:sz="0" w:space="0" w:color="auto"/>
            <w:bottom w:val="none" w:sz="0" w:space="0" w:color="auto"/>
            <w:right w:val="none" w:sz="0" w:space="0" w:color="auto"/>
          </w:divBdr>
          <w:divsChild>
            <w:div w:id="1891501991">
              <w:marLeft w:val="0"/>
              <w:marRight w:val="0"/>
              <w:marTop w:val="0"/>
              <w:marBottom w:val="0"/>
              <w:divBdr>
                <w:top w:val="none" w:sz="0" w:space="0" w:color="auto"/>
                <w:left w:val="none" w:sz="0" w:space="0" w:color="auto"/>
                <w:bottom w:val="none" w:sz="0" w:space="0" w:color="auto"/>
                <w:right w:val="none" w:sz="0" w:space="0" w:color="auto"/>
              </w:divBdr>
              <w:divsChild>
                <w:div w:id="2029747193">
                  <w:marLeft w:val="0"/>
                  <w:marRight w:val="0"/>
                  <w:marTop w:val="300"/>
                  <w:marBottom w:val="300"/>
                  <w:divBdr>
                    <w:top w:val="none" w:sz="0" w:space="0" w:color="auto"/>
                    <w:left w:val="none" w:sz="0" w:space="0" w:color="auto"/>
                    <w:bottom w:val="none" w:sz="0" w:space="0" w:color="auto"/>
                    <w:right w:val="none" w:sz="0" w:space="0" w:color="auto"/>
                  </w:divBdr>
                  <w:divsChild>
                    <w:div w:id="555822513">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920213563">
                  <w:marLeft w:val="0"/>
                  <w:marRight w:val="0"/>
                  <w:marTop w:val="300"/>
                  <w:marBottom w:val="300"/>
                  <w:divBdr>
                    <w:top w:val="none" w:sz="0" w:space="0" w:color="auto"/>
                    <w:left w:val="none" w:sz="0" w:space="0" w:color="auto"/>
                    <w:bottom w:val="none" w:sz="0" w:space="0" w:color="auto"/>
                    <w:right w:val="none" w:sz="0" w:space="0" w:color="auto"/>
                  </w:divBdr>
                  <w:divsChild>
                    <w:div w:id="585919315">
                      <w:marLeft w:val="0"/>
                      <w:marRight w:val="0"/>
                      <w:marTop w:val="0"/>
                      <w:marBottom w:val="0"/>
                      <w:divBdr>
                        <w:top w:val="none" w:sz="0" w:space="0" w:color="auto"/>
                        <w:left w:val="none" w:sz="0" w:space="0" w:color="auto"/>
                        <w:bottom w:val="none" w:sz="0" w:space="0" w:color="auto"/>
                        <w:right w:val="none" w:sz="0" w:space="0" w:color="auto"/>
                      </w:divBdr>
                    </w:div>
                  </w:divsChild>
                </w:div>
                <w:div w:id="2007242413">
                  <w:marLeft w:val="0"/>
                  <w:marRight w:val="0"/>
                  <w:marTop w:val="300"/>
                  <w:marBottom w:val="300"/>
                  <w:divBdr>
                    <w:top w:val="none" w:sz="0" w:space="0" w:color="auto"/>
                    <w:left w:val="none" w:sz="0" w:space="0" w:color="auto"/>
                    <w:bottom w:val="none" w:sz="0" w:space="0" w:color="auto"/>
                    <w:right w:val="none" w:sz="0" w:space="0" w:color="auto"/>
                  </w:divBdr>
                  <w:divsChild>
                    <w:div w:id="819924856">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658338516">
          <w:marLeft w:val="0"/>
          <w:marRight w:val="0"/>
          <w:marTop w:val="0"/>
          <w:marBottom w:val="0"/>
          <w:divBdr>
            <w:top w:val="none" w:sz="0" w:space="0" w:color="auto"/>
            <w:left w:val="none" w:sz="0" w:space="0" w:color="auto"/>
            <w:bottom w:val="none" w:sz="0" w:space="0" w:color="auto"/>
            <w:right w:val="none" w:sz="0" w:space="0" w:color="auto"/>
          </w:divBdr>
          <w:divsChild>
            <w:div w:id="13647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31051996-n-61-fz-ob/razdel-ii/statia-6/" TargetMode="External"/><Relationship Id="rId13" Type="http://schemas.openxmlformats.org/officeDocument/2006/relationships/hyperlink" Target="https://sudact.ru/law/federalnyi-zakon-ot-29122012-n-273-fz-ob/glava-11/statia-86/" TargetMode="External"/><Relationship Id="rId3" Type="http://schemas.openxmlformats.org/officeDocument/2006/relationships/settings" Target="settings.xml"/><Relationship Id="rId7" Type="http://schemas.openxmlformats.org/officeDocument/2006/relationships/hyperlink" Target="https://sudact.ru/law/postanovlenie-pravitelstva-rf-ot-31121999-n-1441/" TargetMode="External"/><Relationship Id="rId12" Type="http://schemas.openxmlformats.org/officeDocument/2006/relationships/hyperlink" Target="https://sudact.ru/law/federalnyi-zakon-ot-04122007-n-329-fz-o/glava-3/statia-29_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dact.ru/law/federalnyi-zakon-ot-28031998-n-53-fz-o/razdel-iii/statia-17/" TargetMode="External"/><Relationship Id="rId11" Type="http://schemas.openxmlformats.org/officeDocument/2006/relationships/hyperlink" Target="https://sudact.ru/law/prikaz-ministra-oborony-rf-ot-03052001-n/prilozhenie/" TargetMode="External"/><Relationship Id="rId5" Type="http://schemas.openxmlformats.org/officeDocument/2006/relationships/hyperlink" Target="https://sudact.ru/law/federalnyi-zakon-ot-28031998-n-53-fz-o/razdel-iii/statia-11/" TargetMode="External"/><Relationship Id="rId15" Type="http://schemas.openxmlformats.org/officeDocument/2006/relationships/theme" Target="theme/theme1.xml"/><Relationship Id="rId10" Type="http://schemas.openxmlformats.org/officeDocument/2006/relationships/hyperlink" Target="https://sudact.ru/law/federalnyi-zakon-ot-29122012-n-273-fz-ob/glava-11/statia-86/" TargetMode="External"/><Relationship Id="rId4" Type="http://schemas.openxmlformats.org/officeDocument/2006/relationships/webSettings" Target="webSettings.xml"/><Relationship Id="rId9" Type="http://schemas.openxmlformats.org/officeDocument/2006/relationships/hyperlink" Target="https://sudact.ru/law/federalnyi-zakon-ot-28031998-n-53-fz-o/razdel-ii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2935</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15Кабинет5</dc:creator>
  <cp:lastModifiedBy>15Кабинет5</cp:lastModifiedBy>
  <cp:revision>2</cp:revision>
  <dcterms:created xsi:type="dcterms:W3CDTF">2021-02-02T10:45:00Z</dcterms:created>
  <dcterms:modified xsi:type="dcterms:W3CDTF">2021-02-02T10:45:00Z</dcterms:modified>
</cp:coreProperties>
</file>